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5C0A7" w14:textId="77777777" w:rsidR="00534670" w:rsidRPr="00E76AA0" w:rsidRDefault="00EE3FE1">
      <w:pPr>
        <w:spacing w:before="120" w:after="120" w:line="360" w:lineRule="auto"/>
        <w:jc w:val="center"/>
        <w:rPr>
          <w:rFonts w:ascii="Times New Roman" w:hAnsi="Times New Roman" w:cs="Times New Roman"/>
          <w:b/>
          <w:bCs/>
          <w:color w:val="000000" w:themeColor="text1"/>
          <w:sz w:val="24"/>
          <w:szCs w:val="24"/>
          <w:lang w:val="ro-RO"/>
        </w:rPr>
      </w:pPr>
      <w:r w:rsidRPr="00E76AA0">
        <w:rPr>
          <w:rFonts w:ascii="Times New Roman" w:eastAsia="Times New Roman" w:hAnsi="Times New Roman" w:cs="Times New Roman"/>
          <w:b/>
          <w:bCs/>
          <w:noProof/>
          <w:color w:val="000000" w:themeColor="text1"/>
          <w:kern w:val="0"/>
          <w:sz w:val="24"/>
          <w:szCs w:val="24"/>
          <w:lang w:val="en-US"/>
          <w14:ligatures w14:val="none"/>
        </w:rPr>
        <w:drawing>
          <wp:inline distT="0" distB="0" distL="0" distR="0" wp14:anchorId="2E5E3F07" wp14:editId="70A4B72C">
            <wp:extent cx="1784985" cy="1348740"/>
            <wp:effectExtent l="0" t="0" r="0" b="3810"/>
            <wp:docPr id="102106997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069974" name="Imagin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795783" cy="1356842"/>
                    </a:xfrm>
                    <a:prstGeom prst="rect">
                      <a:avLst/>
                    </a:prstGeom>
                    <a:noFill/>
                  </pic:spPr>
                </pic:pic>
              </a:graphicData>
            </a:graphic>
          </wp:inline>
        </w:drawing>
      </w:r>
    </w:p>
    <w:p w14:paraId="65E1077E" w14:textId="77777777" w:rsidR="00F61924" w:rsidRPr="00E76AA0" w:rsidRDefault="00F61924">
      <w:pPr>
        <w:spacing w:before="120" w:after="120" w:line="360" w:lineRule="auto"/>
        <w:jc w:val="center"/>
        <w:rPr>
          <w:rFonts w:ascii="Times New Roman" w:hAnsi="Times New Roman" w:cs="Times New Roman"/>
          <w:b/>
          <w:bCs/>
          <w:color w:val="000000" w:themeColor="text1"/>
          <w:sz w:val="24"/>
          <w:szCs w:val="24"/>
          <w:lang w:val="ro-RO"/>
        </w:rPr>
      </w:pPr>
    </w:p>
    <w:p w14:paraId="4CE94CC5" w14:textId="20513167" w:rsidR="00534670" w:rsidRPr="00E76AA0" w:rsidRDefault="00EE3FE1">
      <w:pPr>
        <w:spacing w:before="120" w:after="120" w:line="360" w:lineRule="auto"/>
        <w:jc w:val="center"/>
        <w:rPr>
          <w:rFonts w:ascii="Times New Roman" w:hAnsi="Times New Roman" w:cs="Times New Roman"/>
          <w:b/>
          <w:bCs/>
          <w:color w:val="000000" w:themeColor="text1"/>
          <w:sz w:val="24"/>
          <w:szCs w:val="24"/>
          <w:lang w:val="ro-RO"/>
        </w:rPr>
      </w:pPr>
      <w:r w:rsidRPr="00E76AA0">
        <w:rPr>
          <w:rFonts w:ascii="Times New Roman" w:hAnsi="Times New Roman" w:cs="Times New Roman"/>
          <w:b/>
          <w:bCs/>
          <w:color w:val="000000" w:themeColor="text1"/>
          <w:sz w:val="24"/>
          <w:szCs w:val="24"/>
          <w:lang w:val="ro-RO"/>
        </w:rPr>
        <w:t>Ordonanță de urgență</w:t>
      </w:r>
    </w:p>
    <w:p w14:paraId="2D32F6D6" w14:textId="77777777" w:rsidR="00534670" w:rsidRPr="00E76AA0" w:rsidRDefault="00EE3FE1">
      <w:pPr>
        <w:spacing w:before="120" w:after="120" w:line="360" w:lineRule="auto"/>
        <w:jc w:val="center"/>
        <w:rPr>
          <w:rFonts w:ascii="Times New Roman" w:hAnsi="Times New Roman" w:cs="Times New Roman"/>
          <w:bCs/>
          <w:color w:val="000000" w:themeColor="text1"/>
          <w:kern w:val="0"/>
          <w:sz w:val="24"/>
          <w:szCs w:val="24"/>
          <w:lang w:val="ro-RO"/>
          <w14:ligatures w14:val="none"/>
        </w:rPr>
      </w:pPr>
      <w:r w:rsidRPr="00E76AA0">
        <w:rPr>
          <w:rFonts w:ascii="Times New Roman" w:hAnsi="Times New Roman" w:cs="Times New Roman"/>
          <w:b/>
          <w:bCs/>
          <w:color w:val="000000" w:themeColor="text1"/>
          <w:sz w:val="24"/>
          <w:szCs w:val="24"/>
          <w:lang w:val="ro-RO"/>
        </w:rPr>
        <w:t>privind instituire</w:t>
      </w:r>
      <w:r w:rsidR="0015072D" w:rsidRPr="00E76AA0">
        <w:rPr>
          <w:rFonts w:ascii="Times New Roman" w:hAnsi="Times New Roman" w:cs="Times New Roman"/>
          <w:b/>
          <w:bCs/>
          <w:color w:val="000000" w:themeColor="text1"/>
          <w:sz w:val="24"/>
          <w:szCs w:val="24"/>
          <w:lang w:val="ro-RO"/>
        </w:rPr>
        <w:t xml:space="preserve">a unor mecanisme pentru protejarea </w:t>
      </w:r>
      <w:r w:rsidRPr="00E76AA0">
        <w:rPr>
          <w:rFonts w:ascii="Times New Roman" w:hAnsi="Times New Roman" w:cs="Times New Roman"/>
          <w:b/>
          <w:bCs/>
          <w:color w:val="000000" w:themeColor="text1"/>
          <w:sz w:val="24"/>
          <w:szCs w:val="24"/>
          <w:lang w:val="ro-RO"/>
        </w:rPr>
        <w:t>intereselor naționale în domenii strategice ale economiei naționale</w:t>
      </w:r>
    </w:p>
    <w:p w14:paraId="17343E58" w14:textId="77777777" w:rsidR="00534670" w:rsidRPr="00E76AA0" w:rsidRDefault="00534670">
      <w:pPr>
        <w:tabs>
          <w:tab w:val="left" w:pos="270"/>
        </w:tabs>
        <w:spacing w:before="120" w:after="120" w:line="360" w:lineRule="auto"/>
        <w:ind w:firstLine="450"/>
        <w:jc w:val="both"/>
        <w:rPr>
          <w:rFonts w:ascii="Times New Roman" w:hAnsi="Times New Roman" w:cs="Times New Roman"/>
          <w:bCs/>
          <w:color w:val="000000" w:themeColor="text1"/>
          <w:kern w:val="0"/>
          <w:sz w:val="24"/>
          <w:szCs w:val="24"/>
          <w:lang w:val="ro-RO"/>
          <w14:ligatures w14:val="none"/>
        </w:rPr>
      </w:pPr>
    </w:p>
    <w:p w14:paraId="4A487E33" w14:textId="77777777" w:rsidR="00534670" w:rsidRPr="00E76AA0" w:rsidRDefault="00EE3FE1">
      <w:pPr>
        <w:tabs>
          <w:tab w:val="left" w:pos="270"/>
        </w:tabs>
        <w:spacing w:before="120" w:after="120" w:line="360" w:lineRule="auto"/>
        <w:ind w:firstLine="450"/>
        <w:jc w:val="both"/>
        <w:rPr>
          <w:rFonts w:ascii="Times New Roman" w:hAnsi="Times New Roman" w:cs="Times New Roman"/>
          <w:bCs/>
          <w:color w:val="000000" w:themeColor="text1"/>
          <w:kern w:val="0"/>
          <w:sz w:val="24"/>
          <w:szCs w:val="24"/>
          <w:lang w:val="ro-RO"/>
          <w14:ligatures w14:val="none"/>
        </w:rPr>
      </w:pPr>
      <w:r w:rsidRPr="00E76AA0">
        <w:rPr>
          <w:rFonts w:ascii="Times New Roman" w:hAnsi="Times New Roman" w:cs="Times New Roman"/>
          <w:bCs/>
          <w:color w:val="000000" w:themeColor="text1"/>
          <w:kern w:val="0"/>
          <w:sz w:val="24"/>
          <w:szCs w:val="24"/>
          <w:lang w:val="ro-RO"/>
          <w14:ligatures w14:val="none"/>
        </w:rPr>
        <w:t>Având în vedere contextul geopolitic, energetic și economic actual, caracterizat prin intensificarea riscurilor la adresa securității economice și industriale a României și prin necesitatea consolidării rezilienței economiei naționale în raport cu evoluțiile economice regionale și globale,</w:t>
      </w:r>
    </w:p>
    <w:p w14:paraId="5A1E4843" w14:textId="118BB898" w:rsidR="00534670" w:rsidRPr="00E76AA0" w:rsidRDefault="00764267">
      <w:pPr>
        <w:tabs>
          <w:tab w:val="left" w:pos="270"/>
        </w:tabs>
        <w:spacing w:before="120" w:after="120" w:line="360" w:lineRule="auto"/>
        <w:ind w:firstLine="450"/>
        <w:jc w:val="both"/>
        <w:rPr>
          <w:rFonts w:ascii="Times New Roman" w:hAnsi="Times New Roman" w:cs="Times New Roman"/>
          <w:bCs/>
          <w:color w:val="000000" w:themeColor="text1"/>
          <w:kern w:val="0"/>
          <w:sz w:val="24"/>
          <w:szCs w:val="24"/>
          <w:lang w:val="ro-RO"/>
          <w14:ligatures w14:val="none"/>
        </w:rPr>
      </w:pPr>
      <w:r w:rsidRPr="00E76AA0">
        <w:rPr>
          <w:rFonts w:ascii="Times New Roman" w:hAnsi="Times New Roman" w:cs="Times New Roman"/>
          <w:bCs/>
          <w:color w:val="000000" w:themeColor="text1"/>
          <w:kern w:val="0"/>
          <w:sz w:val="24"/>
          <w:szCs w:val="24"/>
          <w:lang w:val="ro-RO"/>
          <w14:ligatures w14:val="none"/>
        </w:rPr>
        <w:t>A</w:t>
      </w:r>
      <w:r w:rsidR="00EE3FE1" w:rsidRPr="00E76AA0">
        <w:rPr>
          <w:rFonts w:ascii="Times New Roman" w:hAnsi="Times New Roman" w:cs="Times New Roman"/>
          <w:bCs/>
          <w:color w:val="000000" w:themeColor="text1"/>
          <w:kern w:val="0"/>
          <w:sz w:val="24"/>
          <w:szCs w:val="24"/>
          <w:lang w:val="ro-RO"/>
          <w14:ligatures w14:val="none"/>
        </w:rPr>
        <w:t>vând în vedere importanța menținerii și dezvoltării capacităților industriale strategice pentru asigurarea funcționării economiei naționale, pentru consolidarea competitivității industriale a României și pentru creșterea valorii adăugate generate în sectoarele productive ale economiei,</w:t>
      </w:r>
    </w:p>
    <w:p w14:paraId="56C71518" w14:textId="6FCF328D" w:rsidR="00534670" w:rsidRPr="00E76AA0" w:rsidRDefault="00764267">
      <w:pPr>
        <w:tabs>
          <w:tab w:val="left" w:pos="270"/>
        </w:tabs>
        <w:spacing w:before="120" w:after="120" w:line="360" w:lineRule="auto"/>
        <w:ind w:firstLine="450"/>
        <w:jc w:val="both"/>
        <w:rPr>
          <w:rFonts w:ascii="Times New Roman" w:hAnsi="Times New Roman" w:cs="Times New Roman"/>
          <w:bCs/>
          <w:color w:val="000000" w:themeColor="text1"/>
          <w:kern w:val="0"/>
          <w:sz w:val="24"/>
          <w:szCs w:val="24"/>
          <w:lang w:val="ro-RO"/>
          <w14:ligatures w14:val="none"/>
        </w:rPr>
      </w:pPr>
      <w:r w:rsidRPr="00E76AA0">
        <w:rPr>
          <w:rFonts w:ascii="Times New Roman" w:hAnsi="Times New Roman" w:cs="Times New Roman"/>
          <w:bCs/>
          <w:color w:val="000000" w:themeColor="text1"/>
          <w:kern w:val="0"/>
          <w:sz w:val="24"/>
          <w:szCs w:val="24"/>
          <w:lang w:val="ro-RO"/>
          <w14:ligatures w14:val="none"/>
        </w:rPr>
        <w:t>A</w:t>
      </w:r>
      <w:r w:rsidR="00EE3FE1" w:rsidRPr="00E76AA0">
        <w:rPr>
          <w:rFonts w:ascii="Times New Roman" w:hAnsi="Times New Roman" w:cs="Times New Roman"/>
          <w:bCs/>
          <w:color w:val="000000" w:themeColor="text1"/>
          <w:kern w:val="0"/>
          <w:sz w:val="24"/>
          <w:szCs w:val="24"/>
          <w:lang w:val="ro-RO"/>
          <w14:ligatures w14:val="none"/>
        </w:rPr>
        <w:t>vând în vedere rolul determinant al activităților industriale în asigurarea securității economice a statului, în susținerea lanțurilor de aprovizionare interne și în menținerea stabilității economice în regiuni în care activitatea industrială reprezintă principalul motor de dezvoltare economică,</w:t>
      </w:r>
    </w:p>
    <w:p w14:paraId="2E8122FF" w14:textId="13FC2936" w:rsidR="00534670" w:rsidRPr="00E76AA0" w:rsidRDefault="00764267">
      <w:pPr>
        <w:tabs>
          <w:tab w:val="left" w:pos="270"/>
        </w:tabs>
        <w:spacing w:before="120" w:after="120" w:line="360" w:lineRule="auto"/>
        <w:ind w:firstLine="450"/>
        <w:jc w:val="both"/>
        <w:rPr>
          <w:rFonts w:ascii="Times New Roman" w:hAnsi="Times New Roman" w:cs="Times New Roman"/>
          <w:bCs/>
          <w:color w:val="000000" w:themeColor="text1"/>
          <w:kern w:val="0"/>
          <w:sz w:val="24"/>
          <w:szCs w:val="24"/>
          <w:lang w:val="ro-RO"/>
          <w14:ligatures w14:val="none"/>
        </w:rPr>
      </w:pPr>
      <w:r w:rsidRPr="00E76AA0">
        <w:rPr>
          <w:rFonts w:ascii="Times New Roman" w:hAnsi="Times New Roman" w:cs="Times New Roman"/>
          <w:bCs/>
          <w:color w:val="000000" w:themeColor="text1"/>
          <w:kern w:val="0"/>
          <w:sz w:val="24"/>
          <w:szCs w:val="24"/>
          <w:lang w:val="ro-RO"/>
          <w14:ligatures w14:val="none"/>
        </w:rPr>
        <w:t>L</w:t>
      </w:r>
      <w:r w:rsidR="00EE3FE1" w:rsidRPr="00E76AA0">
        <w:rPr>
          <w:rFonts w:ascii="Times New Roman" w:hAnsi="Times New Roman" w:cs="Times New Roman"/>
          <w:bCs/>
          <w:color w:val="000000" w:themeColor="text1"/>
          <w:kern w:val="0"/>
          <w:sz w:val="24"/>
          <w:szCs w:val="24"/>
          <w:lang w:val="ro-RO"/>
          <w14:ligatures w14:val="none"/>
        </w:rPr>
        <w:t>uând în considerare necesitatea protejării infrastructurii industriale existente, a know-how-ului tehnologic și a resurselor umane specializate, care constituie factori esențiali pentru menținerea capacităților productive și pentru dezvoltarea industrială pe termen lung,</w:t>
      </w:r>
    </w:p>
    <w:p w14:paraId="2B284BFB" w14:textId="7B7149D5" w:rsidR="00534670" w:rsidRPr="00E76AA0" w:rsidRDefault="00764267">
      <w:pPr>
        <w:tabs>
          <w:tab w:val="left" w:pos="270"/>
        </w:tabs>
        <w:spacing w:before="120" w:after="120" w:line="360" w:lineRule="auto"/>
        <w:ind w:firstLine="450"/>
        <w:jc w:val="both"/>
        <w:rPr>
          <w:rFonts w:ascii="Times New Roman" w:hAnsi="Times New Roman" w:cs="Times New Roman"/>
          <w:bCs/>
          <w:color w:val="000000" w:themeColor="text1"/>
          <w:kern w:val="0"/>
          <w:sz w:val="24"/>
          <w:szCs w:val="24"/>
          <w:lang w:val="ro-RO"/>
          <w14:ligatures w14:val="none"/>
        </w:rPr>
      </w:pPr>
      <w:r w:rsidRPr="00E76AA0">
        <w:rPr>
          <w:rFonts w:ascii="Times New Roman" w:hAnsi="Times New Roman" w:cs="Times New Roman"/>
          <w:bCs/>
          <w:color w:val="000000" w:themeColor="text1"/>
          <w:kern w:val="0"/>
          <w:sz w:val="24"/>
          <w:szCs w:val="24"/>
          <w:lang w:val="ro-RO"/>
          <w14:ligatures w14:val="none"/>
        </w:rPr>
        <w:t>A</w:t>
      </w:r>
      <w:r w:rsidR="00EE3FE1" w:rsidRPr="00E76AA0">
        <w:rPr>
          <w:rFonts w:ascii="Times New Roman" w:hAnsi="Times New Roman" w:cs="Times New Roman"/>
          <w:bCs/>
          <w:color w:val="000000" w:themeColor="text1"/>
          <w:kern w:val="0"/>
          <w:sz w:val="24"/>
          <w:szCs w:val="24"/>
          <w:lang w:val="ro-RO"/>
          <w14:ligatures w14:val="none"/>
        </w:rPr>
        <w:t>vând în vedere necesitatea protejării securității economice a statului, a funcționării continue a infrastructurilor critice și a serviciilor esențiale, precum și a consolidării autonomiei strategice și a securității lanțurilor de aprovizionare în sectoare economice de importanță strategică,</w:t>
      </w:r>
    </w:p>
    <w:p w14:paraId="43F7B0A1" w14:textId="2C8C8619" w:rsidR="00534670" w:rsidRPr="00E76AA0" w:rsidRDefault="00764267">
      <w:pPr>
        <w:tabs>
          <w:tab w:val="left" w:pos="270"/>
        </w:tabs>
        <w:spacing w:before="120" w:after="120" w:line="360" w:lineRule="auto"/>
        <w:ind w:firstLine="450"/>
        <w:jc w:val="both"/>
        <w:rPr>
          <w:rFonts w:ascii="Times New Roman" w:hAnsi="Times New Roman" w:cs="Times New Roman"/>
          <w:bCs/>
          <w:color w:val="000000" w:themeColor="text1"/>
          <w:kern w:val="0"/>
          <w:sz w:val="24"/>
          <w:szCs w:val="24"/>
          <w:lang w:val="ro-RO"/>
          <w14:ligatures w14:val="none"/>
        </w:rPr>
      </w:pPr>
      <w:r w:rsidRPr="00E76AA0">
        <w:rPr>
          <w:rFonts w:ascii="Times New Roman" w:hAnsi="Times New Roman" w:cs="Times New Roman"/>
          <w:bCs/>
          <w:color w:val="000000" w:themeColor="text1"/>
          <w:kern w:val="0"/>
          <w:sz w:val="24"/>
          <w:szCs w:val="24"/>
          <w:lang w:val="ro-RO"/>
          <w14:ligatures w14:val="none"/>
        </w:rPr>
        <w:t>R</w:t>
      </w:r>
      <w:r w:rsidR="00EE3FE1" w:rsidRPr="00E76AA0">
        <w:rPr>
          <w:rFonts w:ascii="Times New Roman" w:hAnsi="Times New Roman" w:cs="Times New Roman"/>
          <w:bCs/>
          <w:color w:val="000000" w:themeColor="text1"/>
          <w:kern w:val="0"/>
          <w:sz w:val="24"/>
          <w:szCs w:val="24"/>
          <w:lang w:val="ro-RO"/>
          <w14:ligatures w14:val="none"/>
        </w:rPr>
        <w:t>aportat la deteriorarea situației economico-financiare a unor operatori economici care desfășoară activități în sectoare industriale strategice și la riscul real de întrerupere sau diminuare a activității acestora, cu consecințe directe asupra capacităților industriale naționale,</w:t>
      </w:r>
    </w:p>
    <w:p w14:paraId="103FDF2B" w14:textId="67A4EF81" w:rsidR="00534670" w:rsidRPr="00E76AA0" w:rsidRDefault="009879B2">
      <w:pPr>
        <w:tabs>
          <w:tab w:val="left" w:pos="270"/>
        </w:tabs>
        <w:spacing w:before="120" w:after="120" w:line="360" w:lineRule="auto"/>
        <w:ind w:firstLine="450"/>
        <w:jc w:val="both"/>
        <w:rPr>
          <w:rFonts w:ascii="Times New Roman" w:hAnsi="Times New Roman" w:cs="Times New Roman"/>
          <w:bCs/>
          <w:color w:val="000000" w:themeColor="text1"/>
          <w:kern w:val="0"/>
          <w:sz w:val="24"/>
          <w:szCs w:val="24"/>
          <w:lang w:val="ro-RO"/>
          <w14:ligatures w14:val="none"/>
        </w:rPr>
      </w:pPr>
      <w:r w:rsidRPr="00E76AA0">
        <w:rPr>
          <w:rFonts w:ascii="Times New Roman" w:hAnsi="Times New Roman" w:cs="Times New Roman"/>
          <w:bCs/>
          <w:color w:val="000000" w:themeColor="text1"/>
          <w:kern w:val="0"/>
          <w:sz w:val="24"/>
          <w:szCs w:val="24"/>
          <w:lang w:val="ro-RO"/>
          <w14:ligatures w14:val="none"/>
        </w:rPr>
        <w:t>Ț</w:t>
      </w:r>
      <w:r w:rsidR="00EE3FE1" w:rsidRPr="00E76AA0">
        <w:rPr>
          <w:rFonts w:ascii="Times New Roman" w:hAnsi="Times New Roman" w:cs="Times New Roman"/>
          <w:bCs/>
          <w:color w:val="000000" w:themeColor="text1"/>
          <w:kern w:val="0"/>
          <w:sz w:val="24"/>
          <w:szCs w:val="24"/>
          <w:lang w:val="ro-RO"/>
          <w14:ligatures w14:val="none"/>
        </w:rPr>
        <w:t xml:space="preserve">inând seama de </w:t>
      </w:r>
      <w:r w:rsidR="00EE3FE1" w:rsidRPr="00E76AA0">
        <w:rPr>
          <w:rFonts w:ascii="Times New Roman" w:hAnsi="Times New Roman" w:cs="Times New Roman"/>
          <w:color w:val="000000" w:themeColor="text1"/>
          <w:sz w:val="24"/>
          <w:szCs w:val="24"/>
          <w:lang w:val="ro-RO"/>
        </w:rPr>
        <w:t xml:space="preserve">impactul asupra funcționării unui domeniu strategic al economiei naționale </w:t>
      </w:r>
      <w:r w:rsidR="00EE3FE1" w:rsidRPr="00E76AA0">
        <w:rPr>
          <w:rFonts w:ascii="Times New Roman" w:hAnsi="Times New Roman" w:cs="Times New Roman"/>
          <w:bCs/>
          <w:color w:val="000000" w:themeColor="text1"/>
          <w:kern w:val="0"/>
          <w:sz w:val="24"/>
          <w:szCs w:val="24"/>
          <w:lang w:val="ro-RO"/>
          <w14:ligatures w14:val="none"/>
        </w:rPr>
        <w:t xml:space="preserve">pe care le-ar putea genera pierderile de capacități industriale și tehnologice, inclusiv reducerea producției </w:t>
      </w:r>
      <w:r w:rsidR="00EE3FE1" w:rsidRPr="00E76AA0">
        <w:rPr>
          <w:rFonts w:ascii="Times New Roman" w:hAnsi="Times New Roman" w:cs="Times New Roman"/>
          <w:bCs/>
          <w:color w:val="000000" w:themeColor="text1"/>
          <w:kern w:val="0"/>
          <w:sz w:val="24"/>
          <w:szCs w:val="24"/>
          <w:lang w:val="ro-RO"/>
          <w14:ligatures w14:val="none"/>
        </w:rPr>
        <w:lastRenderedPageBreak/>
        <w:t>industriale, diminuarea competitivității economiei naționale și creșterea dependenței de importuri pentru produse esențiale,</w:t>
      </w:r>
    </w:p>
    <w:p w14:paraId="7D611D74" w14:textId="388CE3C7" w:rsidR="00534670" w:rsidRPr="00E76AA0" w:rsidRDefault="009879B2">
      <w:pPr>
        <w:tabs>
          <w:tab w:val="left" w:pos="270"/>
        </w:tabs>
        <w:spacing w:before="120" w:after="120" w:line="360" w:lineRule="auto"/>
        <w:ind w:firstLine="450"/>
        <w:jc w:val="both"/>
        <w:rPr>
          <w:rFonts w:ascii="Times New Roman" w:hAnsi="Times New Roman" w:cs="Times New Roman"/>
          <w:bCs/>
          <w:color w:val="000000" w:themeColor="text1"/>
          <w:kern w:val="0"/>
          <w:sz w:val="24"/>
          <w:szCs w:val="24"/>
          <w:lang w:val="ro-RO"/>
          <w14:ligatures w14:val="none"/>
        </w:rPr>
      </w:pPr>
      <w:r w:rsidRPr="00E76AA0">
        <w:rPr>
          <w:rFonts w:ascii="Times New Roman" w:hAnsi="Times New Roman" w:cs="Times New Roman"/>
          <w:bCs/>
          <w:color w:val="000000" w:themeColor="text1"/>
          <w:kern w:val="0"/>
          <w:sz w:val="24"/>
          <w:szCs w:val="24"/>
          <w:lang w:val="ro-RO"/>
          <w14:ligatures w14:val="none"/>
        </w:rPr>
        <w:t>A</w:t>
      </w:r>
      <w:r w:rsidR="00EE3FE1" w:rsidRPr="00E76AA0">
        <w:rPr>
          <w:rFonts w:ascii="Times New Roman" w:hAnsi="Times New Roman" w:cs="Times New Roman"/>
          <w:bCs/>
          <w:color w:val="000000" w:themeColor="text1"/>
          <w:kern w:val="0"/>
          <w:sz w:val="24"/>
          <w:szCs w:val="24"/>
          <w:lang w:val="ro-RO"/>
          <w14:ligatures w14:val="none"/>
        </w:rPr>
        <w:t>vând în vedere impactul semnificativ asupra pieței muncii, în special în regiunile în care activitatea industrială are o pondere majoră în structura economică locală, precum și riscul pierderii unui număr semnificativ de locuri de muncă și al afectării echilibrului socio-economic al comunităților locale,</w:t>
      </w:r>
    </w:p>
    <w:p w14:paraId="11B3EB1F" w14:textId="17DC4F2E" w:rsidR="00534670" w:rsidRPr="00E76AA0" w:rsidRDefault="009879B2">
      <w:pPr>
        <w:tabs>
          <w:tab w:val="left" w:pos="270"/>
        </w:tabs>
        <w:spacing w:before="120" w:after="120" w:line="360" w:lineRule="auto"/>
        <w:ind w:firstLine="450"/>
        <w:jc w:val="both"/>
        <w:rPr>
          <w:rFonts w:ascii="Times New Roman" w:hAnsi="Times New Roman" w:cs="Times New Roman"/>
          <w:bCs/>
          <w:color w:val="000000" w:themeColor="text1"/>
          <w:kern w:val="0"/>
          <w:sz w:val="24"/>
          <w:szCs w:val="24"/>
          <w:lang w:val="ro-RO"/>
          <w14:ligatures w14:val="none"/>
        </w:rPr>
      </w:pPr>
      <w:r w:rsidRPr="00E76AA0">
        <w:rPr>
          <w:rFonts w:ascii="Times New Roman" w:hAnsi="Times New Roman" w:cs="Times New Roman"/>
          <w:bCs/>
          <w:color w:val="000000" w:themeColor="text1"/>
          <w:kern w:val="0"/>
          <w:sz w:val="24"/>
          <w:szCs w:val="24"/>
          <w:lang w:val="ro-RO"/>
          <w14:ligatures w14:val="none"/>
        </w:rPr>
        <w:t>L</w:t>
      </w:r>
      <w:r w:rsidR="00EE3FE1" w:rsidRPr="00E76AA0">
        <w:rPr>
          <w:rFonts w:ascii="Times New Roman" w:hAnsi="Times New Roman" w:cs="Times New Roman"/>
          <w:bCs/>
          <w:color w:val="000000" w:themeColor="text1"/>
          <w:kern w:val="0"/>
          <w:sz w:val="24"/>
          <w:szCs w:val="24"/>
          <w:lang w:val="ro-RO"/>
          <w14:ligatures w14:val="none"/>
        </w:rPr>
        <w:t>uând în considerare rolul acestor operatori economici în lanțurile valorice industriale europene, precum și contribuția lor la asigurarea furnizării unor produse și materiale esențiale pentru sectoare industriale critice la nivelul Uniunii Europene,</w:t>
      </w:r>
    </w:p>
    <w:p w14:paraId="3E4FC107" w14:textId="2E00B73F" w:rsidR="00534670" w:rsidRPr="00E76AA0" w:rsidRDefault="009879B2">
      <w:pPr>
        <w:tabs>
          <w:tab w:val="left" w:pos="270"/>
        </w:tabs>
        <w:spacing w:before="120" w:after="120" w:line="360" w:lineRule="auto"/>
        <w:ind w:firstLine="450"/>
        <w:jc w:val="both"/>
        <w:rPr>
          <w:rFonts w:ascii="Times New Roman" w:hAnsi="Times New Roman" w:cs="Times New Roman"/>
          <w:bCs/>
          <w:color w:val="000000" w:themeColor="text1"/>
          <w:kern w:val="0"/>
          <w:sz w:val="24"/>
          <w:szCs w:val="24"/>
          <w:lang w:val="ro-RO"/>
          <w14:ligatures w14:val="none"/>
        </w:rPr>
      </w:pPr>
      <w:r w:rsidRPr="00E76AA0">
        <w:rPr>
          <w:rFonts w:ascii="Times New Roman" w:hAnsi="Times New Roman" w:cs="Times New Roman"/>
          <w:bCs/>
          <w:color w:val="000000" w:themeColor="text1"/>
          <w:kern w:val="0"/>
          <w:sz w:val="24"/>
          <w:szCs w:val="24"/>
          <w:lang w:val="ro-RO"/>
          <w14:ligatures w14:val="none"/>
        </w:rPr>
        <w:t>Ț</w:t>
      </w:r>
      <w:r w:rsidR="00EE3FE1" w:rsidRPr="00E76AA0">
        <w:rPr>
          <w:rFonts w:ascii="Times New Roman" w:hAnsi="Times New Roman" w:cs="Times New Roman"/>
          <w:bCs/>
          <w:color w:val="000000" w:themeColor="text1"/>
          <w:kern w:val="0"/>
          <w:sz w:val="24"/>
          <w:szCs w:val="24"/>
          <w:lang w:val="ro-RO"/>
          <w14:ligatures w14:val="none"/>
        </w:rPr>
        <w:t>inând seama de necesitatea consolidării rezilienței industriale și economice a Uniunii Europene, în contextul actualelor transformări economice și geopolitice și al necesității reducerii dependențelor strategice în domenii industriale esențiale,</w:t>
      </w:r>
    </w:p>
    <w:p w14:paraId="14AD0F4C" w14:textId="6FBA444F" w:rsidR="00534670" w:rsidRPr="00E76AA0" w:rsidRDefault="009879B2">
      <w:pPr>
        <w:tabs>
          <w:tab w:val="left" w:pos="270"/>
        </w:tabs>
        <w:spacing w:before="120" w:after="120" w:line="360" w:lineRule="auto"/>
        <w:ind w:firstLine="450"/>
        <w:jc w:val="both"/>
        <w:rPr>
          <w:rFonts w:ascii="Times New Roman" w:hAnsi="Times New Roman" w:cs="Times New Roman"/>
          <w:bCs/>
          <w:color w:val="000000" w:themeColor="text1"/>
          <w:kern w:val="0"/>
          <w:sz w:val="24"/>
          <w:szCs w:val="24"/>
          <w:lang w:val="ro-RO"/>
          <w14:ligatures w14:val="none"/>
        </w:rPr>
      </w:pPr>
      <w:r w:rsidRPr="00E76AA0">
        <w:rPr>
          <w:rFonts w:ascii="Times New Roman" w:hAnsi="Times New Roman" w:cs="Times New Roman"/>
          <w:bCs/>
          <w:color w:val="000000" w:themeColor="text1"/>
          <w:kern w:val="0"/>
          <w:sz w:val="24"/>
          <w:szCs w:val="24"/>
          <w:lang w:val="ro-RO"/>
          <w14:ligatures w14:val="none"/>
        </w:rPr>
        <w:t>A</w:t>
      </w:r>
      <w:r w:rsidR="00EE3FE1" w:rsidRPr="00E76AA0">
        <w:rPr>
          <w:rFonts w:ascii="Times New Roman" w:hAnsi="Times New Roman" w:cs="Times New Roman"/>
          <w:bCs/>
          <w:color w:val="000000" w:themeColor="text1"/>
          <w:kern w:val="0"/>
          <w:sz w:val="24"/>
          <w:szCs w:val="24"/>
          <w:lang w:val="ro-RO"/>
          <w14:ligatures w14:val="none"/>
        </w:rPr>
        <w:t>vând în vedere că menținerea și modernizarea capacităților industriale existente contribuie la reducerea deficitului balanței comerciale, la creșterea producției interne și la consolidarea bazei economice necesare pentru dezvoltarea sustenabilă a economiei naționale,</w:t>
      </w:r>
    </w:p>
    <w:p w14:paraId="4E30A3B6" w14:textId="1AC324CF" w:rsidR="00534670" w:rsidRPr="00E76AA0" w:rsidRDefault="009879B2">
      <w:pPr>
        <w:tabs>
          <w:tab w:val="left" w:pos="270"/>
        </w:tabs>
        <w:spacing w:before="120" w:after="120" w:line="360" w:lineRule="auto"/>
        <w:ind w:firstLine="450"/>
        <w:jc w:val="both"/>
        <w:rPr>
          <w:rFonts w:ascii="Times New Roman" w:hAnsi="Times New Roman" w:cs="Times New Roman"/>
          <w:bCs/>
          <w:color w:val="000000" w:themeColor="text1"/>
          <w:kern w:val="0"/>
          <w:sz w:val="24"/>
          <w:szCs w:val="24"/>
          <w:lang w:val="ro-RO"/>
          <w14:ligatures w14:val="none"/>
        </w:rPr>
      </w:pPr>
      <w:r w:rsidRPr="00E76AA0">
        <w:rPr>
          <w:rFonts w:ascii="Times New Roman" w:hAnsi="Times New Roman" w:cs="Times New Roman"/>
          <w:bCs/>
          <w:color w:val="000000" w:themeColor="text1"/>
          <w:kern w:val="0"/>
          <w:sz w:val="24"/>
          <w:szCs w:val="24"/>
          <w:lang w:val="ro-RO"/>
          <w14:ligatures w14:val="none"/>
        </w:rPr>
        <w:t>L</w:t>
      </w:r>
      <w:r w:rsidR="00EE3FE1" w:rsidRPr="00E76AA0">
        <w:rPr>
          <w:rFonts w:ascii="Times New Roman" w:hAnsi="Times New Roman" w:cs="Times New Roman"/>
          <w:bCs/>
          <w:color w:val="000000" w:themeColor="text1"/>
          <w:kern w:val="0"/>
          <w:sz w:val="24"/>
          <w:szCs w:val="24"/>
          <w:lang w:val="ro-RO"/>
          <w14:ligatures w14:val="none"/>
        </w:rPr>
        <w:t>uând în considerare necesitatea promovării unui model economic bazat pe dezvoltarea capacităților industriale interne, inovare tehnologică și integrarea în lanțurile industriale europene, ca premisă pentru consolidarea autonomiei strategice a economiei românești,</w:t>
      </w:r>
    </w:p>
    <w:p w14:paraId="3B05536F" w14:textId="688875FE" w:rsidR="00534670" w:rsidRPr="00E76AA0" w:rsidRDefault="009879B2">
      <w:pPr>
        <w:tabs>
          <w:tab w:val="left" w:pos="270"/>
        </w:tabs>
        <w:spacing w:before="120" w:after="120" w:line="360" w:lineRule="auto"/>
        <w:ind w:firstLine="450"/>
        <w:jc w:val="both"/>
        <w:rPr>
          <w:rFonts w:ascii="Times New Roman" w:hAnsi="Times New Roman" w:cs="Times New Roman"/>
          <w:bCs/>
          <w:color w:val="000000" w:themeColor="text1"/>
          <w:kern w:val="0"/>
          <w:sz w:val="24"/>
          <w:szCs w:val="24"/>
          <w:lang w:val="ro-RO"/>
          <w14:ligatures w14:val="none"/>
        </w:rPr>
      </w:pPr>
      <w:r w:rsidRPr="00E76AA0">
        <w:rPr>
          <w:rFonts w:ascii="Times New Roman" w:hAnsi="Times New Roman" w:cs="Times New Roman"/>
          <w:bCs/>
          <w:color w:val="000000" w:themeColor="text1"/>
          <w:kern w:val="0"/>
          <w:sz w:val="24"/>
          <w:szCs w:val="24"/>
          <w:lang w:val="ro-RO"/>
          <w14:ligatures w14:val="none"/>
        </w:rPr>
        <w:t>R</w:t>
      </w:r>
      <w:r w:rsidR="00EE3FE1" w:rsidRPr="00E76AA0">
        <w:rPr>
          <w:rFonts w:ascii="Times New Roman" w:hAnsi="Times New Roman" w:cs="Times New Roman"/>
          <w:bCs/>
          <w:color w:val="000000" w:themeColor="text1"/>
          <w:kern w:val="0"/>
          <w:sz w:val="24"/>
          <w:szCs w:val="24"/>
          <w:lang w:val="ro-RO"/>
          <w14:ligatures w14:val="none"/>
        </w:rPr>
        <w:t>aportat la faptul că pierderea unor capacități industriale strategice ar putea afecta capacitatea statului de a asigura continuitatea unor activități economice esențiale, precum și de a răspunde în mod adecvat unor situații de criză economică sau geopolitică, consolidării pieței interne și securității aprovizionării,</w:t>
      </w:r>
    </w:p>
    <w:p w14:paraId="565EACC1" w14:textId="29215A14" w:rsidR="00534670" w:rsidRPr="00E76AA0" w:rsidRDefault="009879B2">
      <w:pPr>
        <w:tabs>
          <w:tab w:val="left" w:pos="270"/>
        </w:tabs>
        <w:spacing w:before="120" w:after="120" w:line="360" w:lineRule="auto"/>
        <w:ind w:firstLine="450"/>
        <w:jc w:val="both"/>
        <w:rPr>
          <w:rFonts w:ascii="Times New Roman" w:hAnsi="Times New Roman" w:cs="Times New Roman"/>
          <w:bCs/>
          <w:color w:val="000000" w:themeColor="text1"/>
          <w:kern w:val="0"/>
          <w:sz w:val="24"/>
          <w:szCs w:val="24"/>
          <w:lang w:val="ro-RO"/>
          <w14:ligatures w14:val="none"/>
        </w:rPr>
      </w:pPr>
      <w:r w:rsidRPr="00E76AA0">
        <w:rPr>
          <w:rFonts w:ascii="Times New Roman" w:hAnsi="Times New Roman" w:cs="Times New Roman"/>
          <w:bCs/>
          <w:color w:val="000000" w:themeColor="text1"/>
          <w:kern w:val="0"/>
          <w:sz w:val="24"/>
          <w:szCs w:val="24"/>
          <w:lang w:val="ro-RO"/>
          <w14:ligatures w14:val="none"/>
        </w:rPr>
        <w:t>Ț</w:t>
      </w:r>
      <w:r w:rsidR="00EE3FE1" w:rsidRPr="00E76AA0">
        <w:rPr>
          <w:rFonts w:ascii="Times New Roman" w:hAnsi="Times New Roman" w:cs="Times New Roman"/>
          <w:bCs/>
          <w:color w:val="000000" w:themeColor="text1"/>
          <w:kern w:val="0"/>
          <w:sz w:val="24"/>
          <w:szCs w:val="24"/>
          <w:lang w:val="ro-RO"/>
          <w14:ligatures w14:val="none"/>
        </w:rPr>
        <w:t>inând seama de necesitatea instituirii unor mecanisme de intervenție și sprijin care să permită menținerea în funcțiune a capacităților industriale strategice și valorificarea eficientă a activelor industriale existente în scopul protejării unui interes public,</w:t>
      </w:r>
    </w:p>
    <w:p w14:paraId="09164361" w14:textId="5754A2E4" w:rsidR="00534670" w:rsidRPr="00E76AA0" w:rsidRDefault="009879B2">
      <w:pPr>
        <w:tabs>
          <w:tab w:val="left" w:pos="270"/>
        </w:tabs>
        <w:spacing w:before="120" w:after="120" w:line="360" w:lineRule="auto"/>
        <w:ind w:firstLine="450"/>
        <w:jc w:val="both"/>
        <w:rPr>
          <w:rFonts w:ascii="Times New Roman" w:hAnsi="Times New Roman" w:cs="Times New Roman"/>
          <w:bCs/>
          <w:color w:val="000000" w:themeColor="text1"/>
          <w:kern w:val="0"/>
          <w:sz w:val="24"/>
          <w:szCs w:val="24"/>
          <w:lang w:val="ro-RO"/>
          <w14:ligatures w14:val="none"/>
        </w:rPr>
      </w:pPr>
      <w:r w:rsidRPr="00E76AA0">
        <w:rPr>
          <w:rFonts w:ascii="Times New Roman" w:hAnsi="Times New Roman" w:cs="Times New Roman"/>
          <w:bCs/>
          <w:color w:val="000000" w:themeColor="text1"/>
          <w:kern w:val="0"/>
          <w:sz w:val="24"/>
          <w:szCs w:val="24"/>
          <w:lang w:val="ro-RO"/>
          <w14:ligatures w14:val="none"/>
        </w:rPr>
        <w:t>L</w:t>
      </w:r>
      <w:r w:rsidR="00EE3FE1" w:rsidRPr="00E76AA0">
        <w:rPr>
          <w:rFonts w:ascii="Times New Roman" w:hAnsi="Times New Roman" w:cs="Times New Roman"/>
          <w:bCs/>
          <w:color w:val="000000" w:themeColor="text1"/>
          <w:kern w:val="0"/>
          <w:sz w:val="24"/>
          <w:szCs w:val="24"/>
          <w:lang w:val="ro-RO"/>
          <w14:ligatures w14:val="none"/>
        </w:rPr>
        <w:t>uând în considerare faptul că intervenția statului în astfel de situații urmărește protejarea interesului economic strategic, menținerea stabilității economice și sociale și prevenirea pierderii unor active industriale cu importanță strategică și că măsurile instituite prin prezenta ordonanță au, în relația cu societățile ce fac obiectul prezentei reglementări, un caracter excepțional și temporar, fiind justificate de necesitatea protejării unui interes economic strategic al statului și de contextul economic și geopolitic care impune intervenția urgentă a statului pentru prevenirea unor riscuri sistemice asupra economiei naționale</w:t>
      </w:r>
    </w:p>
    <w:p w14:paraId="36239CDB" w14:textId="6044DEC6" w:rsidR="00534670" w:rsidRPr="00E76AA0" w:rsidRDefault="009879B2">
      <w:pPr>
        <w:tabs>
          <w:tab w:val="left" w:pos="270"/>
        </w:tabs>
        <w:spacing w:before="120" w:after="120" w:line="360" w:lineRule="auto"/>
        <w:ind w:firstLine="450"/>
        <w:jc w:val="both"/>
        <w:rPr>
          <w:rFonts w:ascii="Times New Roman" w:hAnsi="Times New Roman" w:cs="Times New Roman"/>
          <w:bCs/>
          <w:color w:val="000000" w:themeColor="text1"/>
          <w:kern w:val="0"/>
          <w:sz w:val="24"/>
          <w:szCs w:val="24"/>
          <w:lang w:val="ro-RO"/>
          <w14:ligatures w14:val="none"/>
        </w:rPr>
      </w:pPr>
      <w:r w:rsidRPr="00E76AA0">
        <w:rPr>
          <w:rFonts w:ascii="Times New Roman" w:hAnsi="Times New Roman" w:cs="Times New Roman"/>
          <w:bCs/>
          <w:color w:val="000000" w:themeColor="text1"/>
          <w:kern w:val="0"/>
          <w:sz w:val="24"/>
          <w:szCs w:val="24"/>
          <w:lang w:val="ro-RO"/>
          <w14:ligatures w14:val="none"/>
        </w:rPr>
        <w:t>A</w:t>
      </w:r>
      <w:r w:rsidR="00EE3FE1" w:rsidRPr="00E76AA0">
        <w:rPr>
          <w:rFonts w:ascii="Times New Roman" w:hAnsi="Times New Roman" w:cs="Times New Roman"/>
          <w:bCs/>
          <w:color w:val="000000" w:themeColor="text1"/>
          <w:kern w:val="0"/>
          <w:sz w:val="24"/>
          <w:szCs w:val="24"/>
          <w:lang w:val="ro-RO"/>
          <w14:ligatures w14:val="none"/>
        </w:rPr>
        <w:t>vând în vedere că deteriorarea ireversibilă sau dispariția unor capacități industriale strategice ar putea genera efecte economice negative pe termen lung, inclusiv diminuarea competitivității economiei naționale și afectarea securității economice a statului,</w:t>
      </w:r>
    </w:p>
    <w:p w14:paraId="0F455561" w14:textId="5DDC41FD" w:rsidR="00534670" w:rsidRPr="00E76AA0" w:rsidRDefault="009879B2">
      <w:pPr>
        <w:tabs>
          <w:tab w:val="left" w:pos="270"/>
        </w:tabs>
        <w:spacing w:before="120" w:after="120" w:line="360" w:lineRule="auto"/>
        <w:ind w:firstLine="450"/>
        <w:jc w:val="both"/>
        <w:rPr>
          <w:rFonts w:ascii="Times New Roman" w:hAnsi="Times New Roman" w:cs="Times New Roman"/>
          <w:bCs/>
          <w:color w:val="000000" w:themeColor="text1"/>
          <w:kern w:val="0"/>
          <w:sz w:val="24"/>
          <w:szCs w:val="24"/>
          <w:lang w:val="ro-RO"/>
          <w14:ligatures w14:val="none"/>
        </w:rPr>
      </w:pPr>
      <w:r w:rsidRPr="00E76AA0">
        <w:rPr>
          <w:rFonts w:ascii="Times New Roman" w:hAnsi="Times New Roman" w:cs="Times New Roman"/>
          <w:bCs/>
          <w:color w:val="000000" w:themeColor="text1"/>
          <w:kern w:val="0"/>
          <w:sz w:val="24"/>
          <w:szCs w:val="24"/>
          <w:lang w:val="ro-RO"/>
          <w14:ligatures w14:val="none"/>
        </w:rPr>
        <w:lastRenderedPageBreak/>
        <w:t>L</w:t>
      </w:r>
      <w:r w:rsidR="00EE3FE1" w:rsidRPr="00E76AA0">
        <w:rPr>
          <w:rFonts w:ascii="Times New Roman" w:hAnsi="Times New Roman" w:cs="Times New Roman"/>
          <w:bCs/>
          <w:color w:val="000000" w:themeColor="text1"/>
          <w:kern w:val="0"/>
          <w:sz w:val="24"/>
          <w:szCs w:val="24"/>
          <w:lang w:val="ro-RO"/>
          <w14:ligatures w14:val="none"/>
        </w:rPr>
        <w:t>uând în considerare necesitatea adoptării unor măsuri rapide pentru prevenirea degradării ireversibile a unor active industriale strategice, pentru menținerea continuității activităților economice în domenii esențiale și pentru protejarea intereselor economice ale statului,</w:t>
      </w:r>
    </w:p>
    <w:p w14:paraId="71E91937" w14:textId="55DC905D" w:rsidR="00534670" w:rsidRPr="00E76AA0" w:rsidRDefault="009879B2">
      <w:pPr>
        <w:tabs>
          <w:tab w:val="left" w:pos="270"/>
        </w:tabs>
        <w:spacing w:before="120" w:after="120" w:line="360" w:lineRule="auto"/>
        <w:ind w:firstLine="450"/>
        <w:jc w:val="both"/>
        <w:rPr>
          <w:rFonts w:ascii="Times New Roman" w:hAnsi="Times New Roman" w:cs="Times New Roman"/>
          <w:bCs/>
          <w:color w:val="000000" w:themeColor="text1"/>
          <w:kern w:val="0"/>
          <w:sz w:val="24"/>
          <w:szCs w:val="24"/>
          <w:lang w:val="ro-RO"/>
          <w14:ligatures w14:val="none"/>
        </w:rPr>
      </w:pPr>
      <w:r w:rsidRPr="00E76AA0">
        <w:rPr>
          <w:rFonts w:ascii="Times New Roman" w:hAnsi="Times New Roman" w:cs="Times New Roman"/>
          <w:bCs/>
          <w:color w:val="000000" w:themeColor="text1"/>
          <w:kern w:val="0"/>
          <w:sz w:val="24"/>
          <w:szCs w:val="24"/>
          <w:lang w:val="ro-RO"/>
          <w14:ligatures w14:val="none"/>
        </w:rPr>
        <w:t>Î</w:t>
      </w:r>
      <w:r w:rsidR="00EE3FE1" w:rsidRPr="00E76AA0">
        <w:rPr>
          <w:rFonts w:ascii="Times New Roman" w:hAnsi="Times New Roman" w:cs="Times New Roman"/>
          <w:bCs/>
          <w:color w:val="000000" w:themeColor="text1"/>
          <w:kern w:val="0"/>
          <w:sz w:val="24"/>
          <w:szCs w:val="24"/>
          <w:lang w:val="ro-RO"/>
          <w14:ligatures w14:val="none"/>
        </w:rPr>
        <w:t>ntrucât aceste elemente vizează interesul public general și constituie situații extraordinare a căror reglementare nu poate fi amânată, în sensul art. 115 alin. (4) din Constituția României, republicată,</w:t>
      </w:r>
    </w:p>
    <w:p w14:paraId="16794EEA" w14:textId="77777777" w:rsidR="00534670" w:rsidRPr="00E76AA0" w:rsidRDefault="00EE3FE1">
      <w:pPr>
        <w:tabs>
          <w:tab w:val="left" w:pos="270"/>
        </w:tabs>
        <w:spacing w:before="120" w:after="120" w:line="360" w:lineRule="auto"/>
        <w:ind w:firstLine="450"/>
        <w:jc w:val="both"/>
        <w:rPr>
          <w:rFonts w:ascii="Times New Roman" w:hAnsi="Times New Roman" w:cs="Times New Roman"/>
          <w:bCs/>
          <w:color w:val="000000" w:themeColor="text1"/>
          <w:kern w:val="0"/>
          <w:sz w:val="24"/>
          <w:szCs w:val="24"/>
          <w:lang w:val="ro-RO"/>
          <w14:ligatures w14:val="none"/>
        </w:rPr>
      </w:pPr>
      <w:r w:rsidRPr="00E76AA0">
        <w:rPr>
          <w:rFonts w:ascii="Times New Roman" w:hAnsi="Times New Roman" w:cs="Times New Roman"/>
          <w:bCs/>
          <w:color w:val="000000" w:themeColor="text1"/>
          <w:kern w:val="0"/>
          <w:sz w:val="24"/>
          <w:szCs w:val="24"/>
          <w:lang w:val="ro-RO"/>
          <w14:ligatures w14:val="none"/>
        </w:rPr>
        <w:t>Guvernul României adoptă prezenta ordonanță de urgență.</w:t>
      </w:r>
    </w:p>
    <w:p w14:paraId="46D52B44" w14:textId="77777777" w:rsidR="00534670" w:rsidRPr="00E76AA0" w:rsidRDefault="00EE3FE1">
      <w:pPr>
        <w:tabs>
          <w:tab w:val="left" w:pos="270"/>
        </w:tabs>
        <w:spacing w:before="120" w:after="120" w:line="360" w:lineRule="auto"/>
        <w:ind w:firstLine="450"/>
        <w:jc w:val="both"/>
        <w:rPr>
          <w:rFonts w:ascii="Times New Roman" w:hAnsi="Times New Roman" w:cs="Times New Roman"/>
          <w:bCs/>
          <w:color w:val="000000" w:themeColor="text1"/>
          <w:kern w:val="0"/>
          <w:sz w:val="24"/>
          <w:szCs w:val="24"/>
          <w:lang w:val="ro-RO"/>
          <w14:ligatures w14:val="none"/>
        </w:rPr>
      </w:pPr>
      <w:r w:rsidRPr="00E76AA0">
        <w:rPr>
          <w:rFonts w:ascii="Times New Roman" w:hAnsi="Times New Roman" w:cs="Times New Roman"/>
          <w:bCs/>
          <w:color w:val="000000" w:themeColor="text1"/>
          <w:kern w:val="0"/>
          <w:sz w:val="24"/>
          <w:szCs w:val="24"/>
          <w:lang w:val="ro-RO"/>
          <w14:ligatures w14:val="none"/>
        </w:rPr>
        <w:t>În temeiul art. 115 alin. (4) din Constituția României, republicată,</w:t>
      </w:r>
    </w:p>
    <w:p w14:paraId="73D48BBD" w14:textId="2C34A844" w:rsidR="00534670" w:rsidRPr="00E76AA0" w:rsidRDefault="00EE3FE1" w:rsidP="00764267">
      <w:pPr>
        <w:tabs>
          <w:tab w:val="left" w:pos="270"/>
        </w:tabs>
        <w:spacing w:before="120" w:after="120" w:line="360" w:lineRule="auto"/>
        <w:ind w:firstLine="450"/>
        <w:jc w:val="both"/>
        <w:rPr>
          <w:rFonts w:ascii="Times New Roman" w:hAnsi="Times New Roman" w:cs="Times New Roman"/>
          <w:color w:val="000000" w:themeColor="text1"/>
          <w:sz w:val="24"/>
          <w:szCs w:val="24"/>
          <w:lang w:val="ro-RO"/>
        </w:rPr>
      </w:pPr>
      <w:bookmarkStart w:id="0" w:name="_Hlk221536248"/>
      <w:r w:rsidRPr="00E76AA0">
        <w:rPr>
          <w:rFonts w:ascii="Times New Roman" w:hAnsi="Times New Roman" w:cs="Times New Roman"/>
          <w:b/>
          <w:bCs/>
          <w:color w:val="000000" w:themeColor="text1"/>
          <w:sz w:val="24"/>
          <w:szCs w:val="24"/>
          <w:lang w:val="ro-RO"/>
        </w:rPr>
        <w:t>Guvernul României</w:t>
      </w:r>
      <w:r w:rsidRPr="00E76AA0">
        <w:rPr>
          <w:rFonts w:ascii="Times New Roman" w:hAnsi="Times New Roman" w:cs="Times New Roman"/>
          <w:color w:val="000000" w:themeColor="text1"/>
          <w:sz w:val="24"/>
          <w:szCs w:val="24"/>
          <w:lang w:val="ro-RO"/>
        </w:rPr>
        <w:t xml:space="preserve"> adoptă prezenta ordonanță de urgență: </w:t>
      </w:r>
      <w:bookmarkEnd w:id="0"/>
    </w:p>
    <w:p w14:paraId="4B369C8F" w14:textId="77777777" w:rsidR="00764267" w:rsidRPr="00E76AA0" w:rsidRDefault="00764267" w:rsidP="00764267">
      <w:pPr>
        <w:tabs>
          <w:tab w:val="left" w:pos="270"/>
        </w:tabs>
        <w:spacing w:before="120" w:after="120" w:line="360" w:lineRule="auto"/>
        <w:ind w:firstLine="450"/>
        <w:jc w:val="both"/>
        <w:rPr>
          <w:rFonts w:ascii="Times New Roman" w:hAnsi="Times New Roman" w:cs="Times New Roman"/>
          <w:color w:val="000000" w:themeColor="text1"/>
          <w:sz w:val="24"/>
          <w:szCs w:val="24"/>
          <w:lang w:val="ro-RO"/>
        </w:rPr>
      </w:pPr>
    </w:p>
    <w:p w14:paraId="3C01CD84" w14:textId="77777777" w:rsidR="00534670" w:rsidRPr="00E76AA0" w:rsidRDefault="00EE3FE1">
      <w:pPr>
        <w:tabs>
          <w:tab w:val="left" w:pos="270"/>
        </w:tabs>
        <w:autoSpaceDE w:val="0"/>
        <w:autoSpaceDN w:val="0"/>
        <w:adjustRightInd w:val="0"/>
        <w:spacing w:before="120" w:after="120" w:line="360" w:lineRule="auto"/>
        <w:jc w:val="both"/>
        <w:rPr>
          <w:rFonts w:ascii="Times New Roman" w:hAnsi="Times New Roman" w:cs="Times New Roman"/>
          <w:b/>
          <w:bCs/>
          <w:color w:val="000000" w:themeColor="text1"/>
          <w:sz w:val="24"/>
          <w:szCs w:val="24"/>
          <w:lang w:val="ro-RO"/>
        </w:rPr>
      </w:pPr>
      <w:r w:rsidRPr="00E76AA0">
        <w:rPr>
          <w:rFonts w:ascii="Times New Roman" w:hAnsi="Times New Roman" w:cs="Times New Roman"/>
          <w:b/>
          <w:bCs/>
          <w:color w:val="000000" w:themeColor="text1"/>
          <w:sz w:val="24"/>
          <w:szCs w:val="24"/>
          <w:lang w:val="ro-RO"/>
        </w:rPr>
        <w:t>CAPITOLUL I Dispoziții generale</w:t>
      </w:r>
    </w:p>
    <w:p w14:paraId="2C362489" w14:textId="77777777" w:rsidR="00534670" w:rsidRPr="00E76AA0" w:rsidRDefault="00EE3FE1">
      <w:pPr>
        <w:tabs>
          <w:tab w:val="left" w:pos="270"/>
        </w:tabs>
        <w:autoSpaceDE w:val="0"/>
        <w:autoSpaceDN w:val="0"/>
        <w:adjustRightInd w:val="0"/>
        <w:spacing w:before="120" w:after="120" w:line="360" w:lineRule="auto"/>
        <w:jc w:val="both"/>
        <w:rPr>
          <w:rFonts w:ascii="Times New Roman" w:hAnsi="Times New Roman" w:cs="Times New Roman"/>
          <w:b/>
          <w:bCs/>
          <w:color w:val="000000" w:themeColor="text1"/>
          <w:sz w:val="24"/>
          <w:szCs w:val="24"/>
          <w:lang w:val="ro-RO"/>
        </w:rPr>
      </w:pPr>
      <w:r w:rsidRPr="00E76AA0">
        <w:rPr>
          <w:rFonts w:ascii="Times New Roman" w:hAnsi="Times New Roman" w:cs="Times New Roman"/>
          <w:b/>
          <w:bCs/>
          <w:color w:val="000000" w:themeColor="text1"/>
          <w:sz w:val="24"/>
          <w:szCs w:val="24"/>
          <w:lang w:val="ro-RO"/>
        </w:rPr>
        <w:t xml:space="preserve">Art. 1 </w:t>
      </w:r>
    </w:p>
    <w:p w14:paraId="34245E9B" w14:textId="77777777" w:rsidR="00534670" w:rsidRPr="00E76AA0" w:rsidRDefault="00EE3FE1">
      <w:pPr>
        <w:pStyle w:val="ListParagraph"/>
        <w:numPr>
          <w:ilvl w:val="0"/>
          <w:numId w:val="1"/>
        </w:numPr>
        <w:spacing w:before="120" w:after="120" w:line="360" w:lineRule="auto"/>
        <w:ind w:left="0"/>
        <w:jc w:val="both"/>
        <w:rPr>
          <w:rFonts w:ascii="Times New Roman" w:hAnsi="Times New Roman" w:cs="Times New Roman"/>
          <w:bCs/>
          <w:color w:val="000000" w:themeColor="text1"/>
          <w:kern w:val="0"/>
          <w:sz w:val="24"/>
          <w:szCs w:val="24"/>
          <w:lang w:val="ro-RO"/>
          <w14:ligatures w14:val="none"/>
        </w:rPr>
      </w:pPr>
      <w:r w:rsidRPr="00E76AA0">
        <w:rPr>
          <w:rFonts w:ascii="Times New Roman" w:hAnsi="Times New Roman" w:cs="Times New Roman"/>
          <w:color w:val="000000" w:themeColor="text1"/>
          <w:sz w:val="24"/>
          <w:szCs w:val="24"/>
          <w:lang w:val="ro-RO"/>
        </w:rPr>
        <w:t>Prezenta ordonanță de urgență stabilește cadrul de măsuri necesare pentru declararea unor societăți sau a  unor active ca fiind de interes strategic pentru protejarea intereselor naționale și/sau pentru gestionarea evenimentelor care au sau pot avea un impact asupra funcționării unui domeniu strategic al economiei naționale.</w:t>
      </w:r>
    </w:p>
    <w:p w14:paraId="724E3B0B" w14:textId="77777777" w:rsidR="00534670" w:rsidRPr="00E76AA0" w:rsidRDefault="00EE3FE1">
      <w:pPr>
        <w:pStyle w:val="ListParagraph"/>
        <w:numPr>
          <w:ilvl w:val="0"/>
          <w:numId w:val="1"/>
        </w:numPr>
        <w:spacing w:before="120" w:after="120" w:line="360" w:lineRule="auto"/>
        <w:ind w:left="0"/>
        <w:jc w:val="both"/>
        <w:rPr>
          <w:rFonts w:ascii="Times New Roman" w:hAnsi="Times New Roman" w:cs="Times New Roman"/>
          <w:bCs/>
          <w:color w:val="000000" w:themeColor="text1"/>
          <w:kern w:val="0"/>
          <w:sz w:val="24"/>
          <w:szCs w:val="24"/>
          <w:lang w:val="ro-RO"/>
          <w14:ligatures w14:val="none"/>
        </w:rPr>
      </w:pPr>
      <w:r w:rsidRPr="00E76AA0">
        <w:rPr>
          <w:rFonts w:ascii="Times New Roman" w:hAnsi="Times New Roman" w:cs="Times New Roman"/>
          <w:color w:val="000000" w:themeColor="text1"/>
          <w:sz w:val="24"/>
          <w:szCs w:val="24"/>
          <w:lang w:val="ro-RO"/>
        </w:rPr>
        <w:t xml:space="preserve">Prezenta ordonanță de urgență </w:t>
      </w:r>
    </w:p>
    <w:p w14:paraId="3E3C13ED" w14:textId="77777777" w:rsidR="00534670" w:rsidRPr="00E76AA0" w:rsidRDefault="00EE3FE1">
      <w:pPr>
        <w:pStyle w:val="ListParagraph"/>
        <w:numPr>
          <w:ilvl w:val="0"/>
          <w:numId w:val="2"/>
        </w:numPr>
        <w:spacing w:before="120" w:after="120" w:line="360" w:lineRule="auto"/>
        <w:jc w:val="both"/>
        <w:rPr>
          <w:rFonts w:ascii="Times New Roman" w:hAnsi="Times New Roman" w:cs="Times New Roman"/>
          <w:bCs/>
          <w:color w:val="000000" w:themeColor="text1"/>
          <w:kern w:val="0"/>
          <w:sz w:val="24"/>
          <w:szCs w:val="24"/>
          <w:lang w:val="ro-RO"/>
          <w14:ligatures w14:val="none"/>
        </w:rPr>
      </w:pPr>
      <w:r w:rsidRPr="00E76AA0">
        <w:rPr>
          <w:rFonts w:ascii="Times New Roman" w:hAnsi="Times New Roman" w:cs="Times New Roman"/>
          <w:color w:val="000000" w:themeColor="text1"/>
          <w:sz w:val="24"/>
          <w:szCs w:val="24"/>
          <w:lang w:val="ro-RO"/>
        </w:rPr>
        <w:t>nu aduce atingere exercițiului drepturilor fundamentale prevăzute în Constituția României,  și se aplică cu respectarea art. 101 – 102</w:t>
      </w:r>
      <w:r w:rsidR="0015072D" w:rsidRPr="00E76AA0">
        <w:rPr>
          <w:rFonts w:ascii="Times New Roman" w:hAnsi="Times New Roman" w:cs="Times New Roman"/>
          <w:color w:val="000000" w:themeColor="text1"/>
          <w:sz w:val="24"/>
          <w:szCs w:val="24"/>
          <w:lang w:val="ro-RO"/>
        </w:rPr>
        <w:t>, art. 107 și art. 346</w:t>
      </w:r>
      <w:r w:rsidRPr="00E76AA0">
        <w:rPr>
          <w:rFonts w:ascii="Times New Roman" w:hAnsi="Times New Roman" w:cs="Times New Roman"/>
          <w:color w:val="000000" w:themeColor="text1"/>
          <w:sz w:val="24"/>
          <w:szCs w:val="24"/>
          <w:lang w:val="ro-RO"/>
        </w:rPr>
        <w:t xml:space="preserve"> din Tratatul de Funcționare al Uniunii Europene</w:t>
      </w:r>
      <w:r w:rsidR="0015072D" w:rsidRPr="00E76AA0">
        <w:rPr>
          <w:rFonts w:ascii="Times New Roman" w:hAnsi="Times New Roman" w:cs="Times New Roman"/>
          <w:color w:val="000000" w:themeColor="text1"/>
          <w:sz w:val="24"/>
          <w:szCs w:val="24"/>
          <w:lang w:val="ro-RO"/>
        </w:rPr>
        <w:t>, după caz</w:t>
      </w:r>
      <w:r w:rsidRPr="00E76AA0">
        <w:rPr>
          <w:rFonts w:ascii="Times New Roman" w:hAnsi="Times New Roman" w:cs="Times New Roman"/>
          <w:color w:val="000000" w:themeColor="text1"/>
          <w:sz w:val="24"/>
          <w:szCs w:val="24"/>
          <w:lang w:val="ro-RO"/>
        </w:rPr>
        <w:t>.</w:t>
      </w:r>
    </w:p>
    <w:p w14:paraId="21D5398D" w14:textId="77777777" w:rsidR="00534670" w:rsidRPr="00E76AA0" w:rsidRDefault="00EE3FE1">
      <w:pPr>
        <w:pStyle w:val="ListParagraph"/>
        <w:numPr>
          <w:ilvl w:val="0"/>
          <w:numId w:val="2"/>
        </w:numPr>
        <w:spacing w:before="120" w:after="120" w:line="360" w:lineRule="auto"/>
        <w:jc w:val="both"/>
        <w:rPr>
          <w:rFonts w:ascii="Times New Roman" w:hAnsi="Times New Roman" w:cs="Times New Roman"/>
          <w:bCs/>
          <w:color w:val="000000" w:themeColor="text1"/>
          <w:kern w:val="0"/>
          <w:sz w:val="24"/>
          <w:szCs w:val="24"/>
          <w:lang w:val="ro-RO"/>
          <w14:ligatures w14:val="none"/>
        </w:rPr>
      </w:pPr>
      <w:r w:rsidRPr="00E76AA0">
        <w:rPr>
          <w:rFonts w:ascii="Times New Roman" w:hAnsi="Times New Roman" w:cs="Times New Roman"/>
          <w:bCs/>
          <w:color w:val="000000" w:themeColor="text1"/>
          <w:kern w:val="0"/>
          <w:sz w:val="24"/>
          <w:szCs w:val="24"/>
          <w:lang w:val="ro-RO"/>
          <w14:ligatures w14:val="none"/>
        </w:rPr>
        <w:t>nu aduce atingere dreptului de proprietate privată și libertății economice, garantate de Constituția României și nu determină ingerințe în autonomia societăților, de natură a restrânge, împiedica sau denatura concurența.</w:t>
      </w:r>
    </w:p>
    <w:p w14:paraId="0C0D9085" w14:textId="77777777" w:rsidR="00534670" w:rsidRPr="00E76AA0" w:rsidRDefault="00EE3FE1">
      <w:pPr>
        <w:pStyle w:val="ListParagraph"/>
        <w:numPr>
          <w:ilvl w:val="0"/>
          <w:numId w:val="2"/>
        </w:numPr>
        <w:spacing w:before="120" w:after="120" w:line="360" w:lineRule="auto"/>
        <w:jc w:val="both"/>
        <w:rPr>
          <w:rFonts w:ascii="Times New Roman" w:hAnsi="Times New Roman" w:cs="Times New Roman"/>
          <w:bCs/>
          <w:color w:val="000000" w:themeColor="text1"/>
          <w:kern w:val="0"/>
          <w:sz w:val="24"/>
          <w:szCs w:val="24"/>
          <w:lang w:val="ro-RO"/>
          <w14:ligatures w14:val="none"/>
        </w:rPr>
      </w:pPr>
      <w:r w:rsidRPr="00E76AA0">
        <w:rPr>
          <w:rFonts w:ascii="Times New Roman" w:hAnsi="Times New Roman" w:cs="Times New Roman"/>
          <w:color w:val="000000" w:themeColor="text1"/>
          <w:sz w:val="24"/>
          <w:szCs w:val="24"/>
          <w:lang w:val="ro-RO"/>
        </w:rPr>
        <w:t xml:space="preserve">se aplică cu respectarea normelor privind securitatea și siguranța națională. </w:t>
      </w:r>
    </w:p>
    <w:p w14:paraId="7F6DFDED" w14:textId="77777777" w:rsidR="00534670" w:rsidRPr="00E76AA0" w:rsidRDefault="00EE3FE1">
      <w:pPr>
        <w:pStyle w:val="ListParagraph"/>
        <w:numPr>
          <w:ilvl w:val="0"/>
          <w:numId w:val="1"/>
        </w:numPr>
        <w:spacing w:before="120" w:after="120" w:line="360" w:lineRule="auto"/>
        <w:ind w:left="0"/>
        <w:jc w:val="both"/>
        <w:rPr>
          <w:rFonts w:ascii="Times New Roman" w:hAnsi="Times New Roman" w:cs="Times New Roman"/>
          <w:bCs/>
          <w:color w:val="000000" w:themeColor="text1"/>
          <w:kern w:val="0"/>
          <w:sz w:val="24"/>
          <w:szCs w:val="24"/>
          <w:lang w:val="ro-RO"/>
          <w14:ligatures w14:val="none"/>
        </w:rPr>
      </w:pPr>
      <w:r w:rsidRPr="00E76AA0">
        <w:rPr>
          <w:rFonts w:ascii="Times New Roman" w:hAnsi="Times New Roman" w:cs="Times New Roman"/>
          <w:bCs/>
          <w:color w:val="000000" w:themeColor="text1"/>
          <w:kern w:val="0"/>
          <w:sz w:val="24"/>
          <w:szCs w:val="24"/>
          <w:lang w:val="ro-RO"/>
          <w14:ligatures w14:val="none"/>
        </w:rPr>
        <w:t>Principii și garanții privind aplicarea măsurilor prevăzute de prezenta ordonanță de urgență:</w:t>
      </w:r>
    </w:p>
    <w:p w14:paraId="39B37578" w14:textId="6C91747F" w:rsidR="00534670" w:rsidRPr="00E76AA0" w:rsidRDefault="00EE3FE1">
      <w:pPr>
        <w:pStyle w:val="ListParagraph"/>
        <w:numPr>
          <w:ilvl w:val="0"/>
          <w:numId w:val="3"/>
        </w:numPr>
        <w:spacing w:before="120" w:after="120" w:line="360" w:lineRule="auto"/>
        <w:jc w:val="both"/>
        <w:rPr>
          <w:rFonts w:ascii="Times New Roman" w:hAnsi="Times New Roman" w:cs="Times New Roman"/>
          <w:bCs/>
          <w:color w:val="000000" w:themeColor="text1"/>
          <w:kern w:val="0"/>
          <w:sz w:val="24"/>
          <w:szCs w:val="24"/>
          <w:lang w:val="ro-RO"/>
          <w14:ligatures w14:val="none"/>
        </w:rPr>
      </w:pPr>
      <w:r w:rsidRPr="00E76AA0">
        <w:rPr>
          <w:rFonts w:ascii="Times New Roman" w:hAnsi="Times New Roman" w:cs="Times New Roman"/>
          <w:bCs/>
          <w:color w:val="000000" w:themeColor="text1"/>
          <w:kern w:val="0"/>
          <w:sz w:val="24"/>
          <w:szCs w:val="24"/>
          <w:lang w:val="ro-RO"/>
          <w14:ligatures w14:val="none"/>
        </w:rPr>
        <w:t>Măsurile prevăzute de prezenta ordonanță de urgență se aplică exclusiv în vederea protejării interesului economic strategic al statului, a stabilității economice și asigurării continuității funcționării domeniilor strategice identificate potrivit art.</w:t>
      </w:r>
      <w:r w:rsidR="009879B2" w:rsidRPr="00E76AA0">
        <w:rPr>
          <w:rFonts w:ascii="Times New Roman" w:hAnsi="Times New Roman" w:cs="Times New Roman"/>
          <w:bCs/>
          <w:color w:val="000000" w:themeColor="text1"/>
          <w:kern w:val="0"/>
          <w:sz w:val="24"/>
          <w:szCs w:val="24"/>
          <w:lang w:val="ro-RO"/>
          <w14:ligatures w14:val="none"/>
        </w:rPr>
        <w:t xml:space="preserve"> </w:t>
      </w:r>
      <w:r w:rsidRPr="00E76AA0">
        <w:rPr>
          <w:rFonts w:ascii="Times New Roman" w:hAnsi="Times New Roman" w:cs="Times New Roman"/>
          <w:bCs/>
          <w:color w:val="000000" w:themeColor="text1"/>
          <w:kern w:val="0"/>
          <w:sz w:val="24"/>
          <w:szCs w:val="24"/>
          <w:lang w:val="ro-RO"/>
          <w14:ligatures w14:val="none"/>
        </w:rPr>
        <w:t>4</w:t>
      </w:r>
      <w:r w:rsidR="009879B2" w:rsidRPr="00E76AA0">
        <w:rPr>
          <w:rFonts w:ascii="Times New Roman" w:hAnsi="Times New Roman" w:cs="Times New Roman"/>
          <w:bCs/>
          <w:color w:val="000000" w:themeColor="text1"/>
          <w:kern w:val="0"/>
          <w:sz w:val="24"/>
          <w:szCs w:val="24"/>
          <w14:ligatures w14:val="none"/>
        </w:rPr>
        <w:t>;</w:t>
      </w:r>
    </w:p>
    <w:p w14:paraId="34AE468D" w14:textId="232F29A5" w:rsidR="00534670" w:rsidRPr="00E76AA0" w:rsidRDefault="00EE3FE1">
      <w:pPr>
        <w:pStyle w:val="ListParagraph"/>
        <w:numPr>
          <w:ilvl w:val="0"/>
          <w:numId w:val="3"/>
        </w:numPr>
        <w:spacing w:before="120" w:after="120" w:line="360" w:lineRule="auto"/>
        <w:jc w:val="both"/>
        <w:rPr>
          <w:rFonts w:ascii="Times New Roman" w:hAnsi="Times New Roman" w:cs="Times New Roman"/>
          <w:bCs/>
          <w:color w:val="000000" w:themeColor="text1"/>
          <w:kern w:val="0"/>
          <w:sz w:val="24"/>
          <w:szCs w:val="24"/>
          <w:lang w:val="ro-RO"/>
          <w14:ligatures w14:val="none"/>
        </w:rPr>
      </w:pPr>
      <w:r w:rsidRPr="00E76AA0">
        <w:rPr>
          <w:rFonts w:ascii="Times New Roman" w:hAnsi="Times New Roman" w:cs="Times New Roman"/>
          <w:bCs/>
          <w:color w:val="000000" w:themeColor="text1"/>
          <w:kern w:val="0"/>
          <w:sz w:val="24"/>
          <w:szCs w:val="24"/>
          <w:lang w:val="ro-RO"/>
          <w14:ligatures w14:val="none"/>
        </w:rPr>
        <w:t>Aplicarea măsurilor prevăzute de prezenta ordonanță se realizează cu respectarea principiilor proporționalității, transparenței, nediscriminării și recunoașterii reciproce</w:t>
      </w:r>
      <w:r w:rsidR="009879B2" w:rsidRPr="00E76AA0">
        <w:rPr>
          <w:rFonts w:ascii="Times New Roman" w:hAnsi="Times New Roman" w:cs="Times New Roman"/>
          <w:bCs/>
          <w:color w:val="000000" w:themeColor="text1"/>
          <w:kern w:val="0"/>
          <w:sz w:val="24"/>
          <w:szCs w:val="24"/>
          <w:lang w:val="ro-RO"/>
          <w14:ligatures w14:val="none"/>
        </w:rPr>
        <w:t>;</w:t>
      </w:r>
    </w:p>
    <w:p w14:paraId="1CD54D6A" w14:textId="77777777" w:rsidR="00534670" w:rsidRPr="00E76AA0" w:rsidRDefault="00EE3FE1">
      <w:pPr>
        <w:pStyle w:val="ListParagraph"/>
        <w:numPr>
          <w:ilvl w:val="0"/>
          <w:numId w:val="3"/>
        </w:numPr>
        <w:spacing w:before="120" w:after="120" w:line="360" w:lineRule="auto"/>
        <w:jc w:val="both"/>
        <w:rPr>
          <w:rFonts w:ascii="Times New Roman" w:hAnsi="Times New Roman" w:cs="Times New Roman"/>
          <w:bCs/>
          <w:color w:val="000000" w:themeColor="text1"/>
          <w:kern w:val="0"/>
          <w:sz w:val="24"/>
          <w:szCs w:val="24"/>
          <w:lang w:val="ro-RO"/>
          <w14:ligatures w14:val="none"/>
        </w:rPr>
      </w:pPr>
      <w:r w:rsidRPr="00E76AA0">
        <w:rPr>
          <w:rFonts w:ascii="Times New Roman" w:hAnsi="Times New Roman" w:cs="Times New Roman"/>
          <w:bCs/>
          <w:color w:val="000000" w:themeColor="text1"/>
          <w:kern w:val="0"/>
          <w:sz w:val="24"/>
          <w:szCs w:val="24"/>
          <w:lang w:val="ro-RO"/>
          <w14:ligatures w14:val="none"/>
        </w:rPr>
        <w:t>Măsurile instituite prin prezenta ordonanță de urgență au caracter excepțional pe perioada cât societatea este de interes strategic în sensul prezentei ordonanțe de urgență.</w:t>
      </w:r>
    </w:p>
    <w:p w14:paraId="476638C8" w14:textId="77777777" w:rsidR="00534670" w:rsidRPr="00E76AA0" w:rsidRDefault="00EE3FE1">
      <w:pPr>
        <w:pStyle w:val="ListParagraph"/>
        <w:autoSpaceDE w:val="0"/>
        <w:autoSpaceDN w:val="0"/>
        <w:adjustRightInd w:val="0"/>
        <w:spacing w:before="120" w:after="120" w:line="360" w:lineRule="auto"/>
        <w:ind w:left="0"/>
        <w:jc w:val="both"/>
        <w:rPr>
          <w:rFonts w:ascii="Times New Roman" w:hAnsi="Times New Roman" w:cs="Times New Roman"/>
          <w:color w:val="000000" w:themeColor="text1"/>
          <w:sz w:val="24"/>
          <w:szCs w:val="24"/>
          <w:lang w:val="ro-RO"/>
        </w:rPr>
      </w:pPr>
      <w:r w:rsidRPr="00E76AA0">
        <w:rPr>
          <w:rFonts w:ascii="Times New Roman" w:hAnsi="Times New Roman" w:cs="Times New Roman"/>
          <w:b/>
          <w:bCs/>
          <w:color w:val="000000" w:themeColor="text1"/>
          <w:sz w:val="24"/>
          <w:szCs w:val="24"/>
          <w:lang w:val="ro-RO"/>
        </w:rPr>
        <w:t xml:space="preserve">Art. 2 </w:t>
      </w:r>
    </w:p>
    <w:p w14:paraId="379D2E18" w14:textId="77777777" w:rsidR="00534670" w:rsidRPr="00E76AA0" w:rsidRDefault="00EE3FE1">
      <w:pPr>
        <w:pStyle w:val="ListParagraph"/>
        <w:autoSpaceDE w:val="0"/>
        <w:autoSpaceDN w:val="0"/>
        <w:adjustRightInd w:val="0"/>
        <w:spacing w:before="120" w:after="120" w:line="360" w:lineRule="auto"/>
        <w:ind w:left="0"/>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În înțelesul prezentei ordonanțe de urgență termenii și expresiile de mai jos au următoarele semnificații:</w:t>
      </w:r>
    </w:p>
    <w:p w14:paraId="23FE159A" w14:textId="77777777" w:rsidR="00534670" w:rsidRPr="00E76AA0" w:rsidRDefault="00EE3FE1">
      <w:pPr>
        <w:pStyle w:val="ListParagraph"/>
        <w:autoSpaceDE w:val="0"/>
        <w:autoSpaceDN w:val="0"/>
        <w:adjustRightInd w:val="0"/>
        <w:spacing w:before="120" w:after="120" w:line="360" w:lineRule="auto"/>
        <w:ind w:left="0"/>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lastRenderedPageBreak/>
        <w:t>a) minister de resort înseamnă organul de specialitate al administrației publice centrale în al cărui domeniu de specialitate se încadrează obiectul principal de activitate al societății;</w:t>
      </w:r>
    </w:p>
    <w:p w14:paraId="658F8857" w14:textId="77777777" w:rsidR="00534670" w:rsidRPr="00E76AA0" w:rsidRDefault="00EE3FE1">
      <w:pPr>
        <w:tabs>
          <w:tab w:val="left" w:pos="270"/>
        </w:tabs>
        <w:autoSpaceDE w:val="0"/>
        <w:autoSpaceDN w:val="0"/>
        <w:adjustRightInd w:val="0"/>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b) active de interes strategic înseamnă totalitatea resurselor economice care constau în active fixe definite conform legii, circulante, de trezorerie, know-how, inclusiv a drepturilor și obligațiilor născute în legătură cu acestea,  apreciate pe baze rezonabile ca fiind exploatabile în procese economice prezente și viitoare, respectiv bunuri, ansambluri de bunuri sau investiții nefinalizate și sistate, care pot fi separate și organizate să funcționeze independent, distinct de restul activității persoanei juridice, inclusiv terenul destinat acestora, nesubstituibile, nediversificabile ori indispensabile pentru menținerea funcțiilor vitale ale societății ori a activităților economice, necesare apărării intereselor naționale în domenii strategice ale economiei naționale stabilite prin prezenta ordonanță de urgență;</w:t>
      </w:r>
    </w:p>
    <w:p w14:paraId="4E6E51D0" w14:textId="77777777" w:rsidR="00534670" w:rsidRPr="00E76AA0" w:rsidRDefault="00EE3FE1">
      <w:pPr>
        <w:tabs>
          <w:tab w:val="left" w:pos="270"/>
        </w:tabs>
        <w:autoSpaceDE w:val="0"/>
        <w:autoSpaceDN w:val="0"/>
        <w:adjustRightInd w:val="0"/>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 xml:space="preserve">c) impactul semnifică afectarea asigurării activității unui domeniu strategic strâns legat de securitatea economică, energetică, alimentară sau socială a statului ori infrastructuri critice, capacități industriale de apărare, a unei  regiuni, a pieței muncii, a unor comunități locale, funcționarea lanțurilor de aprovizionare, resursele minerale critice, după caz; </w:t>
      </w:r>
    </w:p>
    <w:p w14:paraId="79457B17" w14:textId="0F9F93FE" w:rsidR="00534670" w:rsidRPr="00E76AA0" w:rsidRDefault="00EE3FE1">
      <w:pPr>
        <w:tabs>
          <w:tab w:val="left" w:pos="270"/>
        </w:tabs>
        <w:autoSpaceDE w:val="0"/>
        <w:autoSpaceDN w:val="0"/>
        <w:adjustRightInd w:val="0"/>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d) participații semnifică atât acțiuni și părți sociale, ca valori mobiliare emise de societăți care desfășoară activități economice în domenii strategice și îndeplinește criteriile prevăzute la Capitolul III</w:t>
      </w:r>
      <w:r w:rsidR="009879B2" w:rsidRPr="00E76AA0">
        <w:rPr>
          <w:rFonts w:ascii="Times New Roman" w:hAnsi="Times New Roman" w:cs="Times New Roman"/>
          <w:color w:val="000000" w:themeColor="text1"/>
          <w:sz w:val="24"/>
          <w:szCs w:val="24"/>
          <w:lang w:val="ro-RO"/>
        </w:rPr>
        <w:t>;</w:t>
      </w:r>
    </w:p>
    <w:p w14:paraId="79901C16" w14:textId="47BC89A5" w:rsidR="00534670" w:rsidRPr="00E76AA0" w:rsidRDefault="00EE3FE1">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e) societate de interes strategic –  operator economic, indiferent de forma de proprietate, care desfășoară activități economice în domenii strategice ale economiei naționale, stabilită prin hotărâre a Guvernului, la propunerea ministerului de resort a cărui activitate este esențială pentru securitatea economică, energetică, alimentară sau socială a statului ori pentru infrastructuri critice, capacități industriale de apărare, a unei  regiuni, a pieței muncii, a unor comunități locale, funcționarea lanțurilor de aprovizionare, resursele minerale critice, după caz</w:t>
      </w:r>
      <w:r w:rsidR="009879B2" w:rsidRPr="00E76AA0">
        <w:rPr>
          <w:rFonts w:ascii="Times New Roman" w:hAnsi="Times New Roman" w:cs="Times New Roman"/>
          <w:color w:val="000000" w:themeColor="text1"/>
          <w:sz w:val="24"/>
          <w:szCs w:val="24"/>
          <w:lang w:val="ro-RO"/>
        </w:rPr>
        <w:t>;</w:t>
      </w:r>
    </w:p>
    <w:p w14:paraId="28926637" w14:textId="77777777" w:rsidR="00534670" w:rsidRPr="00E76AA0" w:rsidRDefault="00EE3FE1">
      <w:pPr>
        <w:spacing w:before="120" w:after="120" w:line="360" w:lineRule="auto"/>
        <w:jc w:val="both"/>
        <w:rPr>
          <w:rFonts w:ascii="Times New Roman" w:hAnsi="Times New Roman" w:cs="Times New Roman"/>
          <w:color w:val="000000" w:themeColor="text1"/>
          <w:sz w:val="24"/>
          <w:szCs w:val="24"/>
          <w:highlight w:val="yellow"/>
          <w:lang w:val="ro-RO"/>
        </w:rPr>
      </w:pPr>
      <w:r w:rsidRPr="00E76AA0">
        <w:rPr>
          <w:rFonts w:ascii="Times New Roman" w:hAnsi="Times New Roman" w:cs="Times New Roman"/>
          <w:color w:val="000000" w:themeColor="text1"/>
          <w:sz w:val="24"/>
          <w:szCs w:val="24"/>
          <w:lang w:val="ro-RO"/>
        </w:rPr>
        <w:t>f) înstrăinare - orice formă de transfer a participațiilor/activelor, respectiv, dar fără a se limita la vânzare, cesionare, aportare la capitalul sau patrimoniul altei entități și alte forme de înstrăinare prevăzute de lege.</w:t>
      </w:r>
    </w:p>
    <w:p w14:paraId="136806F4" w14:textId="77777777" w:rsidR="00534670" w:rsidRPr="00E76AA0" w:rsidRDefault="00534670">
      <w:pPr>
        <w:tabs>
          <w:tab w:val="left" w:pos="270"/>
        </w:tabs>
        <w:autoSpaceDE w:val="0"/>
        <w:autoSpaceDN w:val="0"/>
        <w:adjustRightInd w:val="0"/>
        <w:spacing w:before="120" w:after="120" w:line="360" w:lineRule="auto"/>
        <w:jc w:val="both"/>
        <w:rPr>
          <w:rFonts w:ascii="Times New Roman" w:hAnsi="Times New Roman" w:cs="Times New Roman"/>
          <w:b/>
          <w:bCs/>
          <w:color w:val="000000" w:themeColor="text1"/>
          <w:sz w:val="24"/>
          <w:szCs w:val="24"/>
          <w:lang w:val="ro-RO"/>
        </w:rPr>
      </w:pPr>
    </w:p>
    <w:p w14:paraId="18DF703F" w14:textId="77777777" w:rsidR="00534670" w:rsidRPr="00E76AA0" w:rsidRDefault="00EE3FE1">
      <w:pPr>
        <w:tabs>
          <w:tab w:val="left" w:pos="270"/>
        </w:tabs>
        <w:autoSpaceDE w:val="0"/>
        <w:autoSpaceDN w:val="0"/>
        <w:adjustRightInd w:val="0"/>
        <w:spacing w:before="120" w:after="120" w:line="360" w:lineRule="auto"/>
        <w:jc w:val="both"/>
        <w:rPr>
          <w:rFonts w:ascii="Times New Roman" w:hAnsi="Times New Roman" w:cs="Times New Roman"/>
          <w:b/>
          <w:bCs/>
          <w:color w:val="000000" w:themeColor="text1"/>
          <w:sz w:val="24"/>
          <w:szCs w:val="24"/>
          <w:lang w:val="ro-RO"/>
        </w:rPr>
      </w:pPr>
      <w:r w:rsidRPr="00E76AA0">
        <w:rPr>
          <w:rFonts w:ascii="Times New Roman" w:hAnsi="Times New Roman" w:cs="Times New Roman"/>
          <w:b/>
          <w:bCs/>
          <w:color w:val="000000" w:themeColor="text1"/>
          <w:sz w:val="24"/>
          <w:szCs w:val="24"/>
          <w:lang w:val="ro-RO"/>
        </w:rPr>
        <w:t>CAPITOLUL II Competențe și atribuțiile</w:t>
      </w:r>
      <w:r w:rsidRPr="00E76AA0">
        <w:rPr>
          <w:rFonts w:ascii="Times New Roman" w:hAnsi="Times New Roman" w:cs="Times New Roman"/>
          <w:color w:val="000000" w:themeColor="text1"/>
          <w:sz w:val="24"/>
          <w:szCs w:val="24"/>
          <w:lang w:val="ro-RO"/>
        </w:rPr>
        <w:t xml:space="preserve"> </w:t>
      </w:r>
    </w:p>
    <w:p w14:paraId="4EE1DDCE" w14:textId="77777777" w:rsidR="00534670" w:rsidRPr="00E76AA0" w:rsidRDefault="00EE3FE1">
      <w:pPr>
        <w:spacing w:before="120" w:after="120" w:line="360" w:lineRule="auto"/>
        <w:jc w:val="both"/>
        <w:rPr>
          <w:rFonts w:ascii="Times New Roman" w:hAnsi="Times New Roman" w:cs="Times New Roman"/>
          <w:b/>
          <w:bCs/>
          <w:color w:val="000000" w:themeColor="text1"/>
          <w:sz w:val="24"/>
          <w:szCs w:val="24"/>
          <w:lang w:val="ro-RO"/>
        </w:rPr>
      </w:pPr>
      <w:r w:rsidRPr="00E76AA0">
        <w:rPr>
          <w:rFonts w:ascii="Times New Roman" w:hAnsi="Times New Roman" w:cs="Times New Roman"/>
          <w:b/>
          <w:bCs/>
          <w:color w:val="000000" w:themeColor="text1"/>
          <w:sz w:val="24"/>
          <w:szCs w:val="24"/>
          <w:lang w:val="ro-RO"/>
        </w:rPr>
        <w:t xml:space="preserve">Art. 3 </w:t>
      </w:r>
    </w:p>
    <w:p w14:paraId="4A06F529" w14:textId="73EBC7D6" w:rsidR="00534670" w:rsidRPr="00E76AA0" w:rsidRDefault="00EE3FE1">
      <w:pPr>
        <w:numPr>
          <w:ilvl w:val="255"/>
          <w:numId w:val="0"/>
        </w:num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 xml:space="preserve">(1) Ministerul de resort în baza unei analize efectuate potrivit prevederilor art. 4 și </w:t>
      </w:r>
      <w:r w:rsidR="009879B2" w:rsidRPr="00E76AA0">
        <w:rPr>
          <w:rFonts w:ascii="Times New Roman" w:hAnsi="Times New Roman" w:cs="Times New Roman"/>
          <w:color w:val="000000" w:themeColor="text1"/>
          <w:sz w:val="24"/>
          <w:szCs w:val="24"/>
          <w:lang w:val="ro-RO"/>
        </w:rPr>
        <w:t xml:space="preserve">art. </w:t>
      </w:r>
      <w:r w:rsidRPr="00E76AA0">
        <w:rPr>
          <w:rFonts w:ascii="Times New Roman" w:hAnsi="Times New Roman" w:cs="Times New Roman"/>
          <w:color w:val="000000" w:themeColor="text1"/>
          <w:sz w:val="24"/>
          <w:szCs w:val="24"/>
          <w:lang w:val="ro-RO"/>
        </w:rPr>
        <w:t xml:space="preserve">5 decurgând dintr-un eveniment sau situație cu impact sau iminență de impact semnificativ asupra funcționării unui domeniu strategic al economiei naționale, determină necesitatea și/sau oportunitatea desemnării unei societăți sau activ ca fiind de interes strategic. </w:t>
      </w:r>
    </w:p>
    <w:p w14:paraId="07F8111F" w14:textId="77777777" w:rsidR="00534670" w:rsidRPr="00E76AA0" w:rsidRDefault="00EE3FE1">
      <w:pPr>
        <w:numPr>
          <w:ilvl w:val="255"/>
          <w:numId w:val="0"/>
        </w:num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lastRenderedPageBreak/>
        <w:t>(2) În situații justificate rolul de minister de resort poate fi îndeplinit de două sau mai multe ministere, după caz.</w:t>
      </w:r>
    </w:p>
    <w:p w14:paraId="52B582F7" w14:textId="77777777" w:rsidR="00534670" w:rsidRPr="00E76AA0" w:rsidRDefault="00EE3FE1">
      <w:pPr>
        <w:numPr>
          <w:ilvl w:val="255"/>
          <w:numId w:val="0"/>
        </w:num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(3) În scopul determinării impactului și necesității și/sau oportunității, ministerul de resort lansează consultări specifice cu părțile interesate, respectiv autorități și instituții publice, asociații/ federații patronale și sindicale și alte entități publice sau private, în scopul obținerii de date și informații relevante.</w:t>
      </w:r>
    </w:p>
    <w:p w14:paraId="186E1A1F" w14:textId="77777777" w:rsidR="00534670" w:rsidRPr="00E76AA0" w:rsidRDefault="00EE3FE1">
      <w:pPr>
        <w:numPr>
          <w:ilvl w:val="255"/>
          <w:numId w:val="0"/>
        </w:num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(4) Ministerul de resort poate contracta asistență tehnică și/ sau experți autorizați pentru realizarea de evaluări/ audituri s</w:t>
      </w:r>
      <w:r w:rsidR="003D5E29" w:rsidRPr="00E76AA0">
        <w:rPr>
          <w:rFonts w:ascii="Times New Roman" w:hAnsi="Times New Roman" w:cs="Times New Roman"/>
          <w:color w:val="000000" w:themeColor="text1"/>
          <w:sz w:val="24"/>
          <w:szCs w:val="24"/>
          <w:lang w:val="ro-RO"/>
        </w:rPr>
        <w:t>pecifice/ testul operatorului</w:t>
      </w:r>
      <w:r w:rsidRPr="00E76AA0">
        <w:rPr>
          <w:rFonts w:ascii="Times New Roman" w:hAnsi="Times New Roman" w:cs="Times New Roman"/>
          <w:color w:val="000000" w:themeColor="text1"/>
          <w:sz w:val="24"/>
          <w:szCs w:val="24"/>
          <w:lang w:val="ro-RO"/>
        </w:rPr>
        <w:t xml:space="preserve"> privat, după caz, potrivit legii.</w:t>
      </w:r>
    </w:p>
    <w:p w14:paraId="52ECC950" w14:textId="0921BBA1" w:rsidR="00534670" w:rsidRPr="00E76AA0" w:rsidRDefault="00EE3FE1">
      <w:pPr>
        <w:numPr>
          <w:ilvl w:val="255"/>
          <w:numId w:val="0"/>
        </w:num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(5) Ulterior determi</w:t>
      </w:r>
      <w:r w:rsidR="0015072D" w:rsidRPr="00E76AA0">
        <w:rPr>
          <w:rFonts w:ascii="Times New Roman" w:hAnsi="Times New Roman" w:cs="Times New Roman"/>
          <w:color w:val="000000" w:themeColor="text1"/>
          <w:sz w:val="24"/>
          <w:szCs w:val="24"/>
          <w:lang w:val="ro-RO"/>
        </w:rPr>
        <w:t>nării impactului</w:t>
      </w:r>
      <w:r w:rsidR="009879B2" w:rsidRPr="00E76AA0">
        <w:rPr>
          <w:rFonts w:ascii="Times New Roman" w:hAnsi="Times New Roman" w:cs="Times New Roman"/>
          <w:color w:val="000000" w:themeColor="text1"/>
          <w:sz w:val="24"/>
          <w:szCs w:val="24"/>
          <w:lang w:val="ro-RO"/>
        </w:rPr>
        <w:t xml:space="preserve">, </w:t>
      </w:r>
      <w:r w:rsidR="0015072D" w:rsidRPr="00E76AA0">
        <w:rPr>
          <w:rFonts w:ascii="Times New Roman" w:hAnsi="Times New Roman" w:cs="Times New Roman"/>
          <w:color w:val="000000" w:themeColor="text1"/>
          <w:sz w:val="24"/>
          <w:szCs w:val="24"/>
          <w:lang w:val="ro-RO"/>
        </w:rPr>
        <w:t>necesității</w:t>
      </w:r>
      <w:r w:rsidR="009879B2" w:rsidRPr="00E76AA0">
        <w:rPr>
          <w:rFonts w:ascii="Times New Roman" w:hAnsi="Times New Roman" w:cs="Times New Roman"/>
          <w:color w:val="000000" w:themeColor="text1"/>
          <w:sz w:val="24"/>
          <w:szCs w:val="24"/>
          <w:lang w:val="ro-RO"/>
        </w:rPr>
        <w:t xml:space="preserve"> </w:t>
      </w:r>
      <w:r w:rsidRPr="00E76AA0">
        <w:rPr>
          <w:rFonts w:ascii="Times New Roman" w:hAnsi="Times New Roman" w:cs="Times New Roman"/>
          <w:color w:val="000000" w:themeColor="text1"/>
          <w:sz w:val="24"/>
          <w:szCs w:val="24"/>
          <w:lang w:val="ro-RO"/>
        </w:rPr>
        <w:t xml:space="preserve">și/sau oportunității, ministerul de resort înaintează Guvernului </w:t>
      </w:r>
      <w:r w:rsidR="0015072D" w:rsidRPr="00E76AA0">
        <w:rPr>
          <w:rFonts w:ascii="Times New Roman" w:hAnsi="Times New Roman" w:cs="Times New Roman"/>
          <w:color w:val="000000" w:themeColor="text1"/>
          <w:sz w:val="24"/>
          <w:szCs w:val="24"/>
          <w:lang w:val="ro-RO"/>
        </w:rPr>
        <w:t xml:space="preserve">o notă de informare </w:t>
      </w:r>
      <w:r w:rsidRPr="00E76AA0">
        <w:rPr>
          <w:rFonts w:ascii="Times New Roman" w:hAnsi="Times New Roman" w:cs="Times New Roman"/>
          <w:color w:val="000000" w:themeColor="text1"/>
          <w:sz w:val="24"/>
          <w:szCs w:val="24"/>
          <w:lang w:val="ro-RO"/>
        </w:rPr>
        <w:t>cu propunerea de desemnare a societății de interes strategic.</w:t>
      </w:r>
    </w:p>
    <w:p w14:paraId="60F3E8CA" w14:textId="02D71BC9" w:rsidR="00534670" w:rsidRPr="00E76AA0" w:rsidRDefault="00EE3FE1">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 xml:space="preserve">(6)  Pe baza </w:t>
      </w:r>
      <w:r w:rsidR="0015072D" w:rsidRPr="00E76AA0">
        <w:rPr>
          <w:rFonts w:ascii="Times New Roman" w:hAnsi="Times New Roman" w:cs="Times New Roman"/>
          <w:color w:val="000000" w:themeColor="text1"/>
          <w:sz w:val="24"/>
          <w:szCs w:val="24"/>
          <w:lang w:val="ro-RO"/>
        </w:rPr>
        <w:t>notei de informare prezentate</w:t>
      </w:r>
      <w:r w:rsidRPr="00E76AA0">
        <w:rPr>
          <w:rFonts w:ascii="Times New Roman" w:hAnsi="Times New Roman" w:cs="Times New Roman"/>
          <w:color w:val="000000" w:themeColor="text1"/>
          <w:sz w:val="24"/>
          <w:szCs w:val="24"/>
          <w:lang w:val="ro-RO"/>
        </w:rPr>
        <w:t xml:space="preserve"> Guvern</w:t>
      </w:r>
      <w:r w:rsidR="0015072D" w:rsidRPr="00E76AA0">
        <w:rPr>
          <w:rFonts w:ascii="Times New Roman" w:hAnsi="Times New Roman" w:cs="Times New Roman"/>
          <w:color w:val="000000" w:themeColor="text1"/>
          <w:sz w:val="24"/>
          <w:szCs w:val="24"/>
          <w:lang w:val="ro-RO"/>
        </w:rPr>
        <w:t>ului</w:t>
      </w:r>
      <w:r w:rsidRPr="00E76AA0">
        <w:rPr>
          <w:rFonts w:ascii="Times New Roman" w:hAnsi="Times New Roman" w:cs="Times New Roman"/>
          <w:color w:val="000000" w:themeColor="text1"/>
          <w:sz w:val="24"/>
          <w:szCs w:val="24"/>
          <w:lang w:val="ro-RO"/>
        </w:rPr>
        <w:t xml:space="preserve"> prevăzut</w:t>
      </w:r>
      <w:r w:rsidR="0015072D" w:rsidRPr="00E76AA0">
        <w:rPr>
          <w:rFonts w:ascii="Times New Roman" w:hAnsi="Times New Roman" w:cs="Times New Roman"/>
          <w:color w:val="000000" w:themeColor="text1"/>
          <w:sz w:val="24"/>
          <w:szCs w:val="24"/>
          <w:lang w:val="ro-RO"/>
        </w:rPr>
        <w:t>e</w:t>
      </w:r>
      <w:r w:rsidRPr="00E76AA0">
        <w:rPr>
          <w:rFonts w:ascii="Times New Roman" w:hAnsi="Times New Roman" w:cs="Times New Roman"/>
          <w:color w:val="000000" w:themeColor="text1"/>
          <w:sz w:val="24"/>
          <w:szCs w:val="24"/>
          <w:lang w:val="ro-RO"/>
        </w:rPr>
        <w:t xml:space="preserve"> la alin (5), ministerul de resort inițiază un proiect de hotărâre de Guvern pentru  declararea societății sau a activului de interes strategic, ce cuprinde: situația care justifică aplicarea mecanismului de </w:t>
      </w:r>
      <w:r w:rsidR="009879B2" w:rsidRPr="00E76AA0">
        <w:rPr>
          <w:rFonts w:ascii="Times New Roman" w:hAnsi="Times New Roman" w:cs="Times New Roman"/>
          <w:color w:val="000000" w:themeColor="text1"/>
          <w:sz w:val="24"/>
          <w:szCs w:val="24"/>
          <w:lang w:val="ro-RO"/>
        </w:rPr>
        <w:t>protejare</w:t>
      </w:r>
      <w:r w:rsidRPr="00E76AA0">
        <w:rPr>
          <w:rFonts w:ascii="Times New Roman" w:hAnsi="Times New Roman" w:cs="Times New Roman"/>
          <w:color w:val="000000" w:themeColor="text1"/>
          <w:sz w:val="24"/>
          <w:szCs w:val="24"/>
          <w:lang w:val="ro-RO"/>
        </w:rPr>
        <w:t xml:space="preserve"> a intereselor naționale în domeniul strategic, alocarea</w:t>
      </w:r>
      <w:r w:rsidR="0015072D" w:rsidRPr="00E76AA0">
        <w:rPr>
          <w:rFonts w:ascii="Times New Roman" w:hAnsi="Times New Roman" w:cs="Times New Roman"/>
          <w:color w:val="000000" w:themeColor="text1"/>
          <w:sz w:val="24"/>
          <w:szCs w:val="24"/>
          <w:lang w:val="ro-RO"/>
        </w:rPr>
        <w:t xml:space="preserve"> </w:t>
      </w:r>
      <w:r w:rsidRPr="00E76AA0">
        <w:rPr>
          <w:rFonts w:ascii="Times New Roman" w:hAnsi="Times New Roman" w:cs="Times New Roman"/>
          <w:color w:val="000000" w:themeColor="text1"/>
          <w:sz w:val="24"/>
          <w:szCs w:val="24"/>
          <w:lang w:val="ro-RO"/>
        </w:rPr>
        <w:t>de fonduri de la bugetul de stat</w:t>
      </w:r>
      <w:r w:rsidR="0015072D" w:rsidRPr="00E76AA0">
        <w:rPr>
          <w:rFonts w:ascii="Times New Roman" w:hAnsi="Times New Roman" w:cs="Times New Roman"/>
          <w:color w:val="000000" w:themeColor="text1"/>
          <w:sz w:val="24"/>
          <w:szCs w:val="24"/>
          <w:lang w:val="ro-RO"/>
        </w:rPr>
        <w:t xml:space="preserve"> și instituirea rolului de administrator special</w:t>
      </w:r>
      <w:r w:rsidRPr="00E76AA0">
        <w:rPr>
          <w:rFonts w:ascii="Times New Roman" w:hAnsi="Times New Roman" w:cs="Times New Roman"/>
          <w:color w:val="000000" w:themeColor="text1"/>
          <w:sz w:val="24"/>
          <w:szCs w:val="24"/>
          <w:lang w:val="ro-RO"/>
        </w:rPr>
        <w:t>,</w:t>
      </w:r>
      <w:r w:rsidR="0015072D" w:rsidRPr="00E76AA0">
        <w:rPr>
          <w:rFonts w:ascii="Times New Roman" w:hAnsi="Times New Roman" w:cs="Times New Roman"/>
          <w:color w:val="000000" w:themeColor="text1"/>
          <w:sz w:val="24"/>
          <w:szCs w:val="24"/>
          <w:lang w:val="ro-RO"/>
        </w:rPr>
        <w:t xml:space="preserve"> după caz,</w:t>
      </w:r>
      <w:r w:rsidRPr="00E76AA0">
        <w:rPr>
          <w:rFonts w:ascii="Times New Roman" w:hAnsi="Times New Roman" w:cs="Times New Roman"/>
          <w:color w:val="000000" w:themeColor="text1"/>
          <w:sz w:val="24"/>
          <w:szCs w:val="24"/>
          <w:lang w:val="ro-RO"/>
        </w:rPr>
        <w:t xml:space="preserve"> în condițiile legii.</w:t>
      </w:r>
    </w:p>
    <w:p w14:paraId="08366859" w14:textId="77777777" w:rsidR="00534670" w:rsidRPr="00E76AA0" w:rsidRDefault="00EE3FE1">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(7) Desemnarea societăților</w:t>
      </w:r>
      <w:r w:rsidRPr="00E76AA0">
        <w:rPr>
          <w:rFonts w:ascii="Times New Roman" w:hAnsi="Times New Roman" w:cs="Times New Roman"/>
          <w:color w:val="000000" w:themeColor="text1"/>
          <w:sz w:val="24"/>
          <w:szCs w:val="24"/>
          <w:lang w:val="pt-BR"/>
        </w:rPr>
        <w:t xml:space="preserve"> </w:t>
      </w:r>
      <w:r w:rsidRPr="00E76AA0">
        <w:rPr>
          <w:rFonts w:ascii="Times New Roman" w:hAnsi="Times New Roman" w:cs="Times New Roman"/>
          <w:color w:val="000000" w:themeColor="text1"/>
          <w:sz w:val="24"/>
          <w:szCs w:val="24"/>
          <w:lang w:val="ro-RO"/>
        </w:rPr>
        <w:t>sau activului de interes strategic din domeniile indicate în cuprinsul ordonanței de urgență se realizează pe baza evaluării îndeplinirii criteriilor generale și a criteriilor specifice, prevăzute la  Capitolul III.</w:t>
      </w:r>
    </w:p>
    <w:p w14:paraId="2A4DE571" w14:textId="77777777" w:rsidR="00534670" w:rsidRPr="00E76AA0" w:rsidRDefault="00EE3FE1">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 xml:space="preserve">(8) Proiectul de hotărâre de Guvern, menționat la alin (6), se avizează în prealabil aprobării, după caz, de către Consiliul Suprem de Apărare al Țării (CSAT). </w:t>
      </w:r>
    </w:p>
    <w:p w14:paraId="0967E1FE" w14:textId="60B1793C" w:rsidR="00534670" w:rsidRPr="00E76AA0" w:rsidRDefault="00EE3FE1">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 xml:space="preserve">(9) Prevederile prezentei ordonanțe de urgență nu aduc atingere rolului și atribuțiilor conferite CSAT, prevăzute de Constituția României, republicată și de Legea nr. 415/2002 privind organizarea și funcționarea Consiliului Suprem de Apărare al Țării, cu modificările </w:t>
      </w:r>
      <w:r w:rsidR="009879B2" w:rsidRPr="00E76AA0">
        <w:rPr>
          <w:rFonts w:ascii="Times New Roman" w:hAnsi="Times New Roman" w:cs="Times New Roman"/>
          <w:color w:val="000000" w:themeColor="text1"/>
          <w:sz w:val="24"/>
          <w:szCs w:val="24"/>
          <w:lang w:val="ro-RO"/>
        </w:rPr>
        <w:t>și completările ulterioare</w:t>
      </w:r>
      <w:r w:rsidRPr="00E76AA0">
        <w:rPr>
          <w:rFonts w:ascii="Times New Roman" w:hAnsi="Times New Roman" w:cs="Times New Roman"/>
          <w:color w:val="000000" w:themeColor="text1"/>
          <w:sz w:val="24"/>
          <w:szCs w:val="24"/>
          <w:lang w:val="ro-RO"/>
        </w:rPr>
        <w:t>.</w:t>
      </w:r>
    </w:p>
    <w:p w14:paraId="71557AC1" w14:textId="77777777" w:rsidR="00534670" w:rsidRPr="00E76AA0" w:rsidRDefault="00EE3FE1">
      <w:pPr>
        <w:spacing w:before="120" w:after="120" w:line="360" w:lineRule="auto"/>
        <w:jc w:val="both"/>
        <w:rPr>
          <w:rFonts w:ascii="Times New Roman" w:hAnsi="Times New Roman" w:cs="Times New Roman"/>
          <w:b/>
          <w:bCs/>
          <w:color w:val="000000" w:themeColor="text1"/>
          <w:sz w:val="24"/>
          <w:szCs w:val="24"/>
          <w:lang w:val="ro-RO"/>
        </w:rPr>
      </w:pPr>
      <w:r w:rsidRPr="00E76AA0">
        <w:rPr>
          <w:rFonts w:ascii="Times New Roman" w:hAnsi="Times New Roman" w:cs="Times New Roman"/>
          <w:color w:val="000000" w:themeColor="text1"/>
          <w:sz w:val="24"/>
          <w:szCs w:val="24"/>
          <w:lang w:val="ro-RO"/>
        </w:rPr>
        <w:t>(10) Prin derogare de la prevederile art. 30 alin. (2) din Legea nr. 500/2002 privind finanțele publice, cu modificările și completările ulterioare, se autorizează Guvernul României să aloce sume din Fondul de rezervă bugetară la dispoziția Guvernului, pentru finanțarea acțiunilor prevăzute la alin. (6).</w:t>
      </w:r>
    </w:p>
    <w:p w14:paraId="775321C4" w14:textId="77777777" w:rsidR="00534670" w:rsidRPr="00E76AA0" w:rsidRDefault="00534670">
      <w:pPr>
        <w:spacing w:before="120" w:after="120" w:line="360" w:lineRule="auto"/>
        <w:jc w:val="both"/>
        <w:rPr>
          <w:rFonts w:ascii="Times New Roman" w:hAnsi="Times New Roman" w:cs="Times New Roman"/>
          <w:b/>
          <w:bCs/>
          <w:color w:val="000000" w:themeColor="text1"/>
          <w:sz w:val="24"/>
          <w:szCs w:val="24"/>
          <w:lang w:val="ro-RO"/>
        </w:rPr>
      </w:pPr>
    </w:p>
    <w:p w14:paraId="4B434C85" w14:textId="77777777" w:rsidR="00534670" w:rsidRPr="00E76AA0" w:rsidRDefault="00EE3FE1">
      <w:pPr>
        <w:spacing w:before="120" w:after="120" w:line="360" w:lineRule="auto"/>
        <w:jc w:val="both"/>
        <w:rPr>
          <w:rFonts w:ascii="Times New Roman" w:hAnsi="Times New Roman" w:cs="Times New Roman"/>
          <w:b/>
          <w:bCs/>
          <w:color w:val="000000" w:themeColor="text1"/>
          <w:sz w:val="24"/>
          <w:szCs w:val="24"/>
          <w:lang w:val="ro-RO"/>
        </w:rPr>
      </w:pPr>
      <w:r w:rsidRPr="00E76AA0">
        <w:rPr>
          <w:rFonts w:ascii="Times New Roman" w:hAnsi="Times New Roman" w:cs="Times New Roman"/>
          <w:b/>
          <w:bCs/>
          <w:color w:val="000000" w:themeColor="text1"/>
          <w:sz w:val="24"/>
          <w:szCs w:val="24"/>
          <w:lang w:val="ro-RO"/>
        </w:rPr>
        <w:t>CAPITOLUL III: Stabilirea domeniilor strategice ale economiei naționale și a criteriilor de desemnare a unor operatori ca fiind de interes strategic</w:t>
      </w:r>
    </w:p>
    <w:p w14:paraId="6FDB6EF1" w14:textId="00F2D63E" w:rsidR="00534670" w:rsidRPr="00E76AA0" w:rsidRDefault="00EE3FE1">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b/>
          <w:bCs/>
          <w:color w:val="000000" w:themeColor="text1"/>
          <w:sz w:val="24"/>
          <w:szCs w:val="24"/>
          <w:lang w:val="ro-RO"/>
        </w:rPr>
        <w:t>Art. 4</w:t>
      </w:r>
      <w:r w:rsidRPr="00E76AA0">
        <w:rPr>
          <w:rFonts w:ascii="Times New Roman" w:hAnsi="Times New Roman" w:cs="Times New Roman"/>
          <w:color w:val="000000" w:themeColor="text1"/>
          <w:sz w:val="24"/>
          <w:szCs w:val="24"/>
          <w:lang w:val="ro-RO"/>
        </w:rPr>
        <w:t xml:space="preserve"> </w:t>
      </w:r>
      <w:r w:rsidR="009879B2" w:rsidRPr="00E76AA0">
        <w:rPr>
          <w:rFonts w:ascii="Times New Roman" w:hAnsi="Times New Roman" w:cs="Times New Roman"/>
          <w:color w:val="000000" w:themeColor="text1"/>
          <w:sz w:val="24"/>
          <w:szCs w:val="24"/>
          <w:lang w:val="ro-RO"/>
        </w:rPr>
        <w:t xml:space="preserve">- </w:t>
      </w:r>
      <w:r w:rsidRPr="00E76AA0">
        <w:rPr>
          <w:rFonts w:ascii="Times New Roman" w:hAnsi="Times New Roman" w:cs="Times New Roman"/>
          <w:color w:val="000000" w:themeColor="text1"/>
          <w:sz w:val="24"/>
          <w:szCs w:val="24"/>
          <w:lang w:val="ro-RO"/>
        </w:rPr>
        <w:t xml:space="preserve">Domeniile strategice ale economiei naționale sunt: </w:t>
      </w:r>
    </w:p>
    <w:p w14:paraId="503C1194" w14:textId="08C4E0DF" w:rsidR="00534670" w:rsidRPr="00E76AA0" w:rsidRDefault="00EE3FE1" w:rsidP="009879B2">
      <w:pPr>
        <w:pStyle w:val="ListParagraph"/>
        <w:numPr>
          <w:ilvl w:val="0"/>
          <w:numId w:val="4"/>
        </w:numPr>
        <w:spacing w:before="120" w:after="120" w:line="360" w:lineRule="auto"/>
        <w:jc w:val="both"/>
        <w:rPr>
          <w:rFonts w:ascii="Times New Roman" w:hAnsi="Times New Roman" w:cs="Times New Roman"/>
          <w:color w:val="000000" w:themeColor="text1"/>
          <w:sz w:val="24"/>
          <w:szCs w:val="24"/>
        </w:rPr>
      </w:pPr>
      <w:r w:rsidRPr="00E76AA0">
        <w:rPr>
          <w:rFonts w:ascii="Times New Roman" w:hAnsi="Times New Roman" w:cs="Times New Roman"/>
          <w:color w:val="000000" w:themeColor="text1"/>
          <w:sz w:val="24"/>
          <w:szCs w:val="24"/>
          <w:lang w:val="ro-RO"/>
        </w:rPr>
        <w:t>Industria extractivă – producția de materii prime critice și alte resurse minerale neenergetice esențiale exploatate de societățile de interes strategic definite potrivit art. 3 lit. b) din O</w:t>
      </w:r>
      <w:r w:rsidR="009879B2" w:rsidRPr="00E76AA0">
        <w:rPr>
          <w:rFonts w:ascii="Times New Roman" w:hAnsi="Times New Roman" w:cs="Times New Roman"/>
          <w:color w:val="000000" w:themeColor="text1"/>
          <w:sz w:val="24"/>
          <w:szCs w:val="24"/>
          <w:lang w:val="ro-RO"/>
        </w:rPr>
        <w:t xml:space="preserve">rdonanța de urgență a </w:t>
      </w:r>
      <w:r w:rsidRPr="00E76AA0">
        <w:rPr>
          <w:rFonts w:ascii="Times New Roman" w:hAnsi="Times New Roman" w:cs="Times New Roman"/>
          <w:color w:val="000000" w:themeColor="text1"/>
          <w:sz w:val="24"/>
          <w:szCs w:val="24"/>
          <w:lang w:val="ro-RO"/>
        </w:rPr>
        <w:lastRenderedPageBreak/>
        <w:t>G</w:t>
      </w:r>
      <w:r w:rsidR="009879B2" w:rsidRPr="00E76AA0">
        <w:rPr>
          <w:rFonts w:ascii="Times New Roman" w:hAnsi="Times New Roman" w:cs="Times New Roman"/>
          <w:color w:val="000000" w:themeColor="text1"/>
          <w:sz w:val="24"/>
          <w:szCs w:val="24"/>
          <w:lang w:val="ro-RO"/>
        </w:rPr>
        <w:t xml:space="preserve">uvernului </w:t>
      </w:r>
      <w:r w:rsidRPr="00E76AA0">
        <w:rPr>
          <w:rFonts w:ascii="Times New Roman" w:hAnsi="Times New Roman" w:cs="Times New Roman"/>
          <w:color w:val="000000" w:themeColor="text1"/>
          <w:sz w:val="24"/>
          <w:szCs w:val="24"/>
          <w:lang w:val="ro-RO"/>
        </w:rPr>
        <w:t xml:space="preserve"> </w:t>
      </w:r>
      <w:r w:rsidR="009879B2" w:rsidRPr="00E76AA0">
        <w:rPr>
          <w:rFonts w:ascii="Times New Roman" w:hAnsi="Times New Roman" w:cs="Times New Roman"/>
          <w:color w:val="000000" w:themeColor="text1"/>
          <w:sz w:val="24"/>
          <w:szCs w:val="24"/>
          <w:lang w:val="ro-RO"/>
        </w:rPr>
        <w:t xml:space="preserve">nr. </w:t>
      </w:r>
      <w:r w:rsidRPr="00E76AA0">
        <w:rPr>
          <w:rFonts w:ascii="Times New Roman" w:hAnsi="Times New Roman" w:cs="Times New Roman"/>
          <w:color w:val="000000" w:themeColor="text1"/>
          <w:sz w:val="24"/>
          <w:szCs w:val="24"/>
          <w:lang w:val="ro-RO"/>
        </w:rPr>
        <w:t>88/1997</w:t>
      </w:r>
      <w:r w:rsidR="009879B2" w:rsidRPr="00E76AA0">
        <w:rPr>
          <w:rFonts w:ascii="Times New Roman" w:hAnsi="Times New Roman" w:cs="Times New Roman"/>
          <w:color w:val="000000" w:themeColor="text1"/>
          <w:sz w:val="24"/>
          <w:szCs w:val="24"/>
          <w:lang w:val="ro-RO"/>
        </w:rPr>
        <w:t xml:space="preserve"> </w:t>
      </w:r>
      <w:proofErr w:type="spellStart"/>
      <w:r w:rsidR="009879B2" w:rsidRPr="00E76AA0">
        <w:rPr>
          <w:rFonts w:ascii="Times New Roman" w:hAnsi="Times New Roman" w:cs="Times New Roman"/>
          <w:color w:val="000000" w:themeColor="text1"/>
          <w:sz w:val="24"/>
          <w:szCs w:val="24"/>
        </w:rPr>
        <w:t>privind</w:t>
      </w:r>
      <w:proofErr w:type="spellEnd"/>
      <w:r w:rsidR="009879B2" w:rsidRPr="00E76AA0">
        <w:rPr>
          <w:rFonts w:ascii="Times New Roman" w:hAnsi="Times New Roman" w:cs="Times New Roman"/>
          <w:color w:val="000000" w:themeColor="text1"/>
          <w:sz w:val="24"/>
          <w:szCs w:val="24"/>
        </w:rPr>
        <w:t xml:space="preserve"> </w:t>
      </w:r>
      <w:proofErr w:type="spellStart"/>
      <w:r w:rsidR="009879B2" w:rsidRPr="00E76AA0">
        <w:rPr>
          <w:rFonts w:ascii="Times New Roman" w:hAnsi="Times New Roman" w:cs="Times New Roman"/>
          <w:color w:val="000000" w:themeColor="text1"/>
          <w:sz w:val="24"/>
          <w:szCs w:val="24"/>
        </w:rPr>
        <w:t>privatizarea</w:t>
      </w:r>
      <w:proofErr w:type="spellEnd"/>
      <w:r w:rsidR="009879B2" w:rsidRPr="00E76AA0">
        <w:rPr>
          <w:rFonts w:ascii="Times New Roman" w:hAnsi="Times New Roman" w:cs="Times New Roman"/>
          <w:color w:val="000000" w:themeColor="text1"/>
          <w:sz w:val="24"/>
          <w:szCs w:val="24"/>
        </w:rPr>
        <w:t xml:space="preserve"> </w:t>
      </w:r>
      <w:proofErr w:type="spellStart"/>
      <w:r w:rsidR="009879B2" w:rsidRPr="00E76AA0">
        <w:rPr>
          <w:rFonts w:ascii="Times New Roman" w:hAnsi="Times New Roman" w:cs="Times New Roman"/>
          <w:color w:val="000000" w:themeColor="text1"/>
          <w:sz w:val="24"/>
          <w:szCs w:val="24"/>
        </w:rPr>
        <w:t>societăţilor</w:t>
      </w:r>
      <w:proofErr w:type="spellEnd"/>
      <w:r w:rsidR="009879B2" w:rsidRPr="00E76AA0">
        <w:rPr>
          <w:rFonts w:ascii="Times New Roman" w:hAnsi="Times New Roman" w:cs="Times New Roman"/>
          <w:color w:val="000000" w:themeColor="text1"/>
          <w:sz w:val="24"/>
          <w:szCs w:val="24"/>
        </w:rPr>
        <w:t xml:space="preserve"> </w:t>
      </w:r>
      <w:proofErr w:type="spellStart"/>
      <w:r w:rsidR="009879B2" w:rsidRPr="00E76AA0">
        <w:rPr>
          <w:rFonts w:ascii="Times New Roman" w:hAnsi="Times New Roman" w:cs="Times New Roman"/>
          <w:color w:val="000000" w:themeColor="text1"/>
          <w:sz w:val="24"/>
          <w:szCs w:val="24"/>
        </w:rPr>
        <w:t>comerciale</w:t>
      </w:r>
      <w:proofErr w:type="spellEnd"/>
      <w:r w:rsidR="009879B2" w:rsidRPr="00E76AA0">
        <w:rPr>
          <w:rFonts w:ascii="Times New Roman" w:hAnsi="Times New Roman" w:cs="Times New Roman"/>
          <w:color w:val="000000" w:themeColor="text1"/>
          <w:sz w:val="24"/>
          <w:szCs w:val="24"/>
        </w:rPr>
        <w:t xml:space="preserve">, cu </w:t>
      </w:r>
      <w:proofErr w:type="spellStart"/>
      <w:r w:rsidR="009879B2" w:rsidRPr="00E76AA0">
        <w:rPr>
          <w:rFonts w:ascii="Times New Roman" w:hAnsi="Times New Roman" w:cs="Times New Roman"/>
          <w:color w:val="000000" w:themeColor="text1"/>
          <w:sz w:val="24"/>
          <w:szCs w:val="24"/>
        </w:rPr>
        <w:t>modificările</w:t>
      </w:r>
      <w:proofErr w:type="spellEnd"/>
      <w:r w:rsidR="009879B2" w:rsidRPr="00E76AA0">
        <w:rPr>
          <w:rFonts w:ascii="Times New Roman" w:hAnsi="Times New Roman" w:cs="Times New Roman"/>
          <w:color w:val="000000" w:themeColor="text1"/>
          <w:sz w:val="24"/>
          <w:szCs w:val="24"/>
        </w:rPr>
        <w:t xml:space="preserve"> </w:t>
      </w:r>
      <w:proofErr w:type="spellStart"/>
      <w:r w:rsidR="009879B2" w:rsidRPr="00E76AA0">
        <w:rPr>
          <w:rFonts w:ascii="Times New Roman" w:hAnsi="Times New Roman" w:cs="Times New Roman"/>
          <w:color w:val="000000" w:themeColor="text1"/>
          <w:sz w:val="24"/>
          <w:szCs w:val="24"/>
        </w:rPr>
        <w:t>și</w:t>
      </w:r>
      <w:proofErr w:type="spellEnd"/>
      <w:r w:rsidR="009879B2" w:rsidRPr="00E76AA0">
        <w:rPr>
          <w:rFonts w:ascii="Times New Roman" w:hAnsi="Times New Roman" w:cs="Times New Roman"/>
          <w:color w:val="000000" w:themeColor="text1"/>
          <w:sz w:val="24"/>
          <w:szCs w:val="24"/>
        </w:rPr>
        <w:t xml:space="preserve"> </w:t>
      </w:r>
      <w:proofErr w:type="spellStart"/>
      <w:r w:rsidR="009879B2" w:rsidRPr="00E76AA0">
        <w:rPr>
          <w:rFonts w:ascii="Times New Roman" w:hAnsi="Times New Roman" w:cs="Times New Roman"/>
          <w:color w:val="000000" w:themeColor="text1"/>
          <w:sz w:val="24"/>
          <w:szCs w:val="24"/>
        </w:rPr>
        <w:t>completările</w:t>
      </w:r>
      <w:proofErr w:type="spellEnd"/>
      <w:r w:rsidR="009879B2" w:rsidRPr="00E76AA0">
        <w:rPr>
          <w:rFonts w:ascii="Times New Roman" w:hAnsi="Times New Roman" w:cs="Times New Roman"/>
          <w:color w:val="000000" w:themeColor="text1"/>
          <w:sz w:val="24"/>
          <w:szCs w:val="24"/>
        </w:rPr>
        <w:t xml:space="preserve"> </w:t>
      </w:r>
      <w:proofErr w:type="spellStart"/>
      <w:r w:rsidR="009879B2" w:rsidRPr="00E76AA0">
        <w:rPr>
          <w:rFonts w:ascii="Times New Roman" w:hAnsi="Times New Roman" w:cs="Times New Roman"/>
          <w:color w:val="000000" w:themeColor="text1"/>
          <w:sz w:val="24"/>
          <w:szCs w:val="24"/>
        </w:rPr>
        <w:t>ulterioare</w:t>
      </w:r>
      <w:proofErr w:type="spellEnd"/>
      <w:r w:rsidR="009879B2" w:rsidRPr="00E76AA0">
        <w:rPr>
          <w:rFonts w:ascii="Times New Roman" w:hAnsi="Times New Roman" w:cs="Times New Roman"/>
          <w:color w:val="000000" w:themeColor="text1"/>
          <w:sz w:val="24"/>
          <w:szCs w:val="24"/>
        </w:rPr>
        <w:t>;</w:t>
      </w:r>
    </w:p>
    <w:p w14:paraId="2B7B48B0" w14:textId="77777777" w:rsidR="00534670" w:rsidRPr="00E76AA0" w:rsidRDefault="00EE3FE1">
      <w:pPr>
        <w:pStyle w:val="ListParagraph"/>
        <w:numPr>
          <w:ilvl w:val="0"/>
          <w:numId w:val="4"/>
        </w:numPr>
        <w:spacing w:before="120" w:after="120" w:line="360" w:lineRule="auto"/>
        <w:contextualSpacing w:val="0"/>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Industria prelucrătoare – sectoarele care vizează producția de oțel, aluminiu, ciment, produse chimice;</w:t>
      </w:r>
    </w:p>
    <w:p w14:paraId="33A04D52" w14:textId="5FC7168C" w:rsidR="00534670" w:rsidRPr="00E76AA0" w:rsidRDefault="00EE3FE1" w:rsidP="00B50603">
      <w:pPr>
        <w:pStyle w:val="ListParagraph"/>
        <w:numPr>
          <w:ilvl w:val="0"/>
          <w:numId w:val="4"/>
        </w:numPr>
        <w:spacing w:before="120" w:after="120" w:line="360" w:lineRule="auto"/>
        <w:jc w:val="both"/>
        <w:rPr>
          <w:rFonts w:ascii="Times New Roman" w:hAnsi="Times New Roman" w:cs="Times New Roman"/>
          <w:color w:val="000000" w:themeColor="text1"/>
          <w:sz w:val="24"/>
          <w:szCs w:val="24"/>
        </w:rPr>
      </w:pPr>
      <w:r w:rsidRPr="00E76AA0">
        <w:rPr>
          <w:rFonts w:ascii="Times New Roman" w:hAnsi="Times New Roman" w:cs="Times New Roman"/>
          <w:color w:val="000000" w:themeColor="text1"/>
          <w:sz w:val="24"/>
          <w:szCs w:val="24"/>
          <w:lang w:val="ro-RO"/>
        </w:rPr>
        <w:t>Industria de apărare, astfel cum este definită și reglementată de Legea nr. 232/2016</w:t>
      </w:r>
      <w:r w:rsidR="00B50603" w:rsidRPr="00E76AA0">
        <w:rPr>
          <w:rFonts w:ascii="Times New Roman" w:hAnsi="Times New Roman" w:cs="Times New Roman"/>
          <w:color w:val="000000" w:themeColor="text1"/>
          <w:sz w:val="24"/>
          <w:szCs w:val="24"/>
          <w:lang w:val="ro-RO"/>
        </w:rPr>
        <w:t xml:space="preserve"> </w:t>
      </w:r>
      <w:proofErr w:type="spellStart"/>
      <w:r w:rsidR="00B50603" w:rsidRPr="00E76AA0">
        <w:rPr>
          <w:rFonts w:ascii="Times New Roman" w:hAnsi="Times New Roman" w:cs="Times New Roman"/>
          <w:color w:val="000000" w:themeColor="text1"/>
          <w:sz w:val="24"/>
          <w:szCs w:val="24"/>
        </w:rPr>
        <w:t>privind</w:t>
      </w:r>
      <w:proofErr w:type="spellEnd"/>
      <w:r w:rsidR="00B50603" w:rsidRPr="00E76AA0">
        <w:rPr>
          <w:rFonts w:ascii="Times New Roman" w:hAnsi="Times New Roman" w:cs="Times New Roman"/>
          <w:color w:val="000000" w:themeColor="text1"/>
          <w:sz w:val="24"/>
          <w:szCs w:val="24"/>
        </w:rPr>
        <w:t xml:space="preserve"> </w:t>
      </w:r>
      <w:proofErr w:type="spellStart"/>
      <w:r w:rsidR="00B50603" w:rsidRPr="00E76AA0">
        <w:rPr>
          <w:rFonts w:ascii="Times New Roman" w:hAnsi="Times New Roman" w:cs="Times New Roman"/>
          <w:color w:val="000000" w:themeColor="text1"/>
          <w:sz w:val="24"/>
          <w:szCs w:val="24"/>
        </w:rPr>
        <w:t>industria</w:t>
      </w:r>
      <w:proofErr w:type="spellEnd"/>
      <w:r w:rsidR="00B50603" w:rsidRPr="00E76AA0">
        <w:rPr>
          <w:rFonts w:ascii="Times New Roman" w:hAnsi="Times New Roman" w:cs="Times New Roman"/>
          <w:color w:val="000000" w:themeColor="text1"/>
          <w:sz w:val="24"/>
          <w:szCs w:val="24"/>
        </w:rPr>
        <w:t xml:space="preserve"> </w:t>
      </w:r>
      <w:proofErr w:type="spellStart"/>
      <w:r w:rsidR="00B50603" w:rsidRPr="00E76AA0">
        <w:rPr>
          <w:rFonts w:ascii="Times New Roman" w:hAnsi="Times New Roman" w:cs="Times New Roman"/>
          <w:color w:val="000000" w:themeColor="text1"/>
          <w:sz w:val="24"/>
          <w:szCs w:val="24"/>
        </w:rPr>
        <w:t>naţională</w:t>
      </w:r>
      <w:proofErr w:type="spellEnd"/>
      <w:r w:rsidR="00B50603" w:rsidRPr="00E76AA0">
        <w:rPr>
          <w:rFonts w:ascii="Times New Roman" w:hAnsi="Times New Roman" w:cs="Times New Roman"/>
          <w:color w:val="000000" w:themeColor="text1"/>
          <w:sz w:val="24"/>
          <w:szCs w:val="24"/>
        </w:rPr>
        <w:t xml:space="preserve"> de </w:t>
      </w:r>
      <w:proofErr w:type="spellStart"/>
      <w:r w:rsidR="00B50603" w:rsidRPr="00E76AA0">
        <w:rPr>
          <w:rFonts w:ascii="Times New Roman" w:hAnsi="Times New Roman" w:cs="Times New Roman"/>
          <w:color w:val="000000" w:themeColor="text1"/>
          <w:sz w:val="24"/>
          <w:szCs w:val="24"/>
        </w:rPr>
        <w:t>apărare</w:t>
      </w:r>
      <w:proofErr w:type="spellEnd"/>
      <w:r w:rsidR="00B50603" w:rsidRPr="00E76AA0">
        <w:rPr>
          <w:rFonts w:ascii="Times New Roman" w:hAnsi="Times New Roman" w:cs="Times New Roman"/>
          <w:color w:val="000000" w:themeColor="text1"/>
          <w:sz w:val="24"/>
          <w:szCs w:val="24"/>
        </w:rPr>
        <w:t xml:space="preserve">, precum </w:t>
      </w:r>
      <w:proofErr w:type="spellStart"/>
      <w:r w:rsidR="00B50603" w:rsidRPr="00E76AA0">
        <w:rPr>
          <w:rFonts w:ascii="Times New Roman" w:hAnsi="Times New Roman" w:cs="Times New Roman"/>
          <w:color w:val="000000" w:themeColor="text1"/>
          <w:sz w:val="24"/>
          <w:szCs w:val="24"/>
        </w:rPr>
        <w:t>şi</w:t>
      </w:r>
      <w:proofErr w:type="spellEnd"/>
      <w:r w:rsidR="00B50603" w:rsidRPr="00E76AA0">
        <w:rPr>
          <w:rFonts w:ascii="Times New Roman" w:hAnsi="Times New Roman" w:cs="Times New Roman"/>
          <w:color w:val="000000" w:themeColor="text1"/>
          <w:sz w:val="24"/>
          <w:szCs w:val="24"/>
        </w:rPr>
        <w:t xml:space="preserve"> </w:t>
      </w:r>
      <w:proofErr w:type="spellStart"/>
      <w:r w:rsidR="00B50603" w:rsidRPr="00E76AA0">
        <w:rPr>
          <w:rFonts w:ascii="Times New Roman" w:hAnsi="Times New Roman" w:cs="Times New Roman"/>
          <w:color w:val="000000" w:themeColor="text1"/>
          <w:sz w:val="24"/>
          <w:szCs w:val="24"/>
        </w:rPr>
        <w:t>pentru</w:t>
      </w:r>
      <w:proofErr w:type="spellEnd"/>
      <w:r w:rsidR="00B50603" w:rsidRPr="00E76AA0">
        <w:rPr>
          <w:rFonts w:ascii="Times New Roman" w:hAnsi="Times New Roman" w:cs="Times New Roman"/>
          <w:color w:val="000000" w:themeColor="text1"/>
          <w:sz w:val="24"/>
          <w:szCs w:val="24"/>
        </w:rPr>
        <w:t xml:space="preserve"> </w:t>
      </w:r>
      <w:proofErr w:type="spellStart"/>
      <w:r w:rsidR="00B50603" w:rsidRPr="00E76AA0">
        <w:rPr>
          <w:rFonts w:ascii="Times New Roman" w:hAnsi="Times New Roman" w:cs="Times New Roman"/>
          <w:color w:val="000000" w:themeColor="text1"/>
          <w:sz w:val="24"/>
          <w:szCs w:val="24"/>
        </w:rPr>
        <w:t>modificarea</w:t>
      </w:r>
      <w:proofErr w:type="spellEnd"/>
      <w:r w:rsidR="00B50603" w:rsidRPr="00E76AA0">
        <w:rPr>
          <w:rFonts w:ascii="Times New Roman" w:hAnsi="Times New Roman" w:cs="Times New Roman"/>
          <w:color w:val="000000" w:themeColor="text1"/>
          <w:sz w:val="24"/>
          <w:szCs w:val="24"/>
        </w:rPr>
        <w:t xml:space="preserve"> </w:t>
      </w:r>
      <w:proofErr w:type="spellStart"/>
      <w:r w:rsidR="00B50603" w:rsidRPr="00E76AA0">
        <w:rPr>
          <w:rFonts w:ascii="Times New Roman" w:hAnsi="Times New Roman" w:cs="Times New Roman"/>
          <w:color w:val="000000" w:themeColor="text1"/>
          <w:sz w:val="24"/>
          <w:szCs w:val="24"/>
        </w:rPr>
        <w:t>şi</w:t>
      </w:r>
      <w:proofErr w:type="spellEnd"/>
      <w:r w:rsidR="00B50603" w:rsidRPr="00E76AA0">
        <w:rPr>
          <w:rFonts w:ascii="Times New Roman" w:hAnsi="Times New Roman" w:cs="Times New Roman"/>
          <w:color w:val="000000" w:themeColor="text1"/>
          <w:sz w:val="24"/>
          <w:szCs w:val="24"/>
        </w:rPr>
        <w:t xml:space="preserve"> </w:t>
      </w:r>
      <w:proofErr w:type="spellStart"/>
      <w:r w:rsidR="00B50603" w:rsidRPr="00E76AA0">
        <w:rPr>
          <w:rFonts w:ascii="Times New Roman" w:hAnsi="Times New Roman" w:cs="Times New Roman"/>
          <w:color w:val="000000" w:themeColor="text1"/>
          <w:sz w:val="24"/>
          <w:szCs w:val="24"/>
        </w:rPr>
        <w:t>completarea</w:t>
      </w:r>
      <w:proofErr w:type="spellEnd"/>
      <w:r w:rsidR="00B50603" w:rsidRPr="00E76AA0">
        <w:rPr>
          <w:rFonts w:ascii="Times New Roman" w:hAnsi="Times New Roman" w:cs="Times New Roman"/>
          <w:color w:val="000000" w:themeColor="text1"/>
          <w:sz w:val="24"/>
          <w:szCs w:val="24"/>
        </w:rPr>
        <w:t xml:space="preserve"> </w:t>
      </w:r>
      <w:proofErr w:type="spellStart"/>
      <w:r w:rsidR="00B50603" w:rsidRPr="00E76AA0">
        <w:rPr>
          <w:rFonts w:ascii="Times New Roman" w:hAnsi="Times New Roman" w:cs="Times New Roman"/>
          <w:color w:val="000000" w:themeColor="text1"/>
          <w:sz w:val="24"/>
          <w:szCs w:val="24"/>
        </w:rPr>
        <w:t>unor</w:t>
      </w:r>
      <w:proofErr w:type="spellEnd"/>
      <w:r w:rsidR="00B50603" w:rsidRPr="00E76AA0">
        <w:rPr>
          <w:rFonts w:ascii="Times New Roman" w:hAnsi="Times New Roman" w:cs="Times New Roman"/>
          <w:color w:val="000000" w:themeColor="text1"/>
          <w:sz w:val="24"/>
          <w:szCs w:val="24"/>
        </w:rPr>
        <w:t xml:space="preserve"> </w:t>
      </w:r>
      <w:proofErr w:type="spellStart"/>
      <w:r w:rsidR="00B50603" w:rsidRPr="00E76AA0">
        <w:rPr>
          <w:rFonts w:ascii="Times New Roman" w:hAnsi="Times New Roman" w:cs="Times New Roman"/>
          <w:color w:val="000000" w:themeColor="text1"/>
          <w:sz w:val="24"/>
          <w:szCs w:val="24"/>
        </w:rPr>
        <w:t>acte</w:t>
      </w:r>
      <w:proofErr w:type="spellEnd"/>
      <w:r w:rsidR="00B50603" w:rsidRPr="00E76AA0">
        <w:rPr>
          <w:rFonts w:ascii="Times New Roman" w:hAnsi="Times New Roman" w:cs="Times New Roman"/>
          <w:color w:val="000000" w:themeColor="text1"/>
          <w:sz w:val="24"/>
          <w:szCs w:val="24"/>
        </w:rPr>
        <w:t xml:space="preserve"> normative, cu </w:t>
      </w:r>
      <w:proofErr w:type="spellStart"/>
      <w:r w:rsidR="00B50603" w:rsidRPr="00E76AA0">
        <w:rPr>
          <w:rFonts w:ascii="Times New Roman" w:hAnsi="Times New Roman" w:cs="Times New Roman"/>
          <w:color w:val="000000" w:themeColor="text1"/>
          <w:sz w:val="24"/>
          <w:szCs w:val="24"/>
        </w:rPr>
        <w:t>modificările</w:t>
      </w:r>
      <w:proofErr w:type="spellEnd"/>
      <w:r w:rsidR="00B50603" w:rsidRPr="00E76AA0">
        <w:rPr>
          <w:rFonts w:ascii="Times New Roman" w:hAnsi="Times New Roman" w:cs="Times New Roman"/>
          <w:color w:val="000000" w:themeColor="text1"/>
          <w:sz w:val="24"/>
          <w:szCs w:val="24"/>
        </w:rPr>
        <w:t xml:space="preserve"> </w:t>
      </w:r>
      <w:proofErr w:type="spellStart"/>
      <w:r w:rsidR="00B50603" w:rsidRPr="00E76AA0">
        <w:rPr>
          <w:rFonts w:ascii="Times New Roman" w:hAnsi="Times New Roman" w:cs="Times New Roman"/>
          <w:color w:val="000000" w:themeColor="text1"/>
          <w:sz w:val="24"/>
          <w:szCs w:val="24"/>
        </w:rPr>
        <w:t>și</w:t>
      </w:r>
      <w:proofErr w:type="spellEnd"/>
      <w:r w:rsidR="00B50603" w:rsidRPr="00E76AA0">
        <w:rPr>
          <w:rFonts w:ascii="Times New Roman" w:hAnsi="Times New Roman" w:cs="Times New Roman"/>
          <w:color w:val="000000" w:themeColor="text1"/>
          <w:sz w:val="24"/>
          <w:szCs w:val="24"/>
        </w:rPr>
        <w:t xml:space="preserve"> </w:t>
      </w:r>
      <w:proofErr w:type="spellStart"/>
      <w:r w:rsidR="00B50603" w:rsidRPr="00E76AA0">
        <w:rPr>
          <w:rFonts w:ascii="Times New Roman" w:hAnsi="Times New Roman" w:cs="Times New Roman"/>
          <w:color w:val="000000" w:themeColor="text1"/>
          <w:sz w:val="24"/>
          <w:szCs w:val="24"/>
        </w:rPr>
        <w:t>completările</w:t>
      </w:r>
      <w:proofErr w:type="spellEnd"/>
      <w:r w:rsidR="00B50603" w:rsidRPr="00E76AA0">
        <w:rPr>
          <w:rFonts w:ascii="Times New Roman" w:hAnsi="Times New Roman" w:cs="Times New Roman"/>
          <w:color w:val="000000" w:themeColor="text1"/>
          <w:sz w:val="24"/>
          <w:szCs w:val="24"/>
        </w:rPr>
        <w:t xml:space="preserve"> </w:t>
      </w:r>
      <w:proofErr w:type="spellStart"/>
      <w:r w:rsidR="00B50603" w:rsidRPr="00E76AA0">
        <w:rPr>
          <w:rFonts w:ascii="Times New Roman" w:hAnsi="Times New Roman" w:cs="Times New Roman"/>
          <w:color w:val="000000" w:themeColor="text1"/>
          <w:sz w:val="24"/>
          <w:szCs w:val="24"/>
        </w:rPr>
        <w:t>ulterioare</w:t>
      </w:r>
      <w:proofErr w:type="spellEnd"/>
      <w:r w:rsidRPr="00E76AA0">
        <w:rPr>
          <w:rFonts w:ascii="Times New Roman" w:hAnsi="Times New Roman" w:cs="Times New Roman"/>
          <w:color w:val="000000" w:themeColor="text1"/>
          <w:sz w:val="24"/>
          <w:szCs w:val="24"/>
          <w:lang w:val="ro-RO"/>
        </w:rPr>
        <w:t>;</w:t>
      </w:r>
    </w:p>
    <w:p w14:paraId="27C32446" w14:textId="77777777" w:rsidR="00534670" w:rsidRPr="00E76AA0" w:rsidRDefault="00EE3FE1">
      <w:pPr>
        <w:pStyle w:val="ListParagraph"/>
        <w:numPr>
          <w:ilvl w:val="0"/>
          <w:numId w:val="4"/>
        </w:numPr>
        <w:spacing w:before="120" w:after="120" w:line="360" w:lineRule="auto"/>
        <w:contextualSpacing w:val="0"/>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Tehnologia informațiilor și comunicații - pentru asigurarea securității cibernetice, neafectarea sectoarelor privind tehnologiile înalte, inteligență artificială, cercetarea și dezvoltarea de soluții inovative pentru situații critice, utilizarea optimă a fibrei optice, realizarea de componente esențiale pentru economia națională;</w:t>
      </w:r>
    </w:p>
    <w:p w14:paraId="045350F9" w14:textId="77777777" w:rsidR="00534670" w:rsidRPr="00E76AA0" w:rsidRDefault="00EE3FE1">
      <w:pPr>
        <w:pStyle w:val="ListParagraph"/>
        <w:numPr>
          <w:ilvl w:val="0"/>
          <w:numId w:val="4"/>
        </w:numPr>
        <w:spacing w:before="120" w:after="120" w:line="360" w:lineRule="auto"/>
        <w:contextualSpacing w:val="0"/>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Industria maritimă și portuară, reprezentând construcția și repararea de nave; infrastructură portuară esențială pentru suveranitatea industrială, securitatea lanțurilor de aprovizionare;</w:t>
      </w:r>
    </w:p>
    <w:p w14:paraId="0B561523" w14:textId="77777777" w:rsidR="00534670" w:rsidRPr="00E76AA0" w:rsidRDefault="00EE3FE1">
      <w:pPr>
        <w:pStyle w:val="ListParagraph"/>
        <w:numPr>
          <w:ilvl w:val="0"/>
          <w:numId w:val="4"/>
        </w:numPr>
        <w:spacing w:before="120" w:after="120" w:line="360" w:lineRule="auto"/>
        <w:contextualSpacing w:val="0"/>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Industria aeronautică (producție, testare și întreținere aeronave);</w:t>
      </w:r>
    </w:p>
    <w:p w14:paraId="0075876E" w14:textId="77777777" w:rsidR="00534670" w:rsidRPr="00E76AA0" w:rsidRDefault="00EE3FE1">
      <w:pPr>
        <w:pStyle w:val="ListParagraph"/>
        <w:numPr>
          <w:ilvl w:val="0"/>
          <w:numId w:val="4"/>
        </w:numPr>
        <w:spacing w:before="120" w:after="120" w:line="360" w:lineRule="auto"/>
        <w:contextualSpacing w:val="0"/>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Transportul energiei electrice, al gazelor naturale, țițeiului și combustibililor - cu privire la siguranța Sistemului electroenergetic național (SEN), Sistemului național de transport al gazelor naturale (SNT), precum și infrastructurii de stocare a energiei electrice și depozitare a gazelor naturale, țițeiului și derivatelor acestuia (combustibili);</w:t>
      </w:r>
    </w:p>
    <w:p w14:paraId="0E1B67AB" w14:textId="3D718A4C" w:rsidR="00652CD5" w:rsidRPr="00C73B54" w:rsidRDefault="00652CD5" w:rsidP="00652CD5">
      <w:pPr>
        <w:pStyle w:val="ListParagraph"/>
        <w:numPr>
          <w:ilvl w:val="0"/>
          <w:numId w:val="4"/>
        </w:numPr>
        <w:spacing w:before="120" w:after="120" w:line="360" w:lineRule="auto"/>
        <w:jc w:val="both"/>
        <w:rPr>
          <w:rFonts w:ascii="Times New Roman" w:hAnsi="Times New Roman" w:cs="Times New Roman"/>
          <w:color w:val="000000" w:themeColor="text1"/>
          <w:sz w:val="24"/>
          <w:szCs w:val="24"/>
          <w:lang w:val="ro-RO"/>
        </w:rPr>
      </w:pPr>
      <w:r w:rsidRPr="00C73B54">
        <w:rPr>
          <w:rFonts w:ascii="Times New Roman" w:hAnsi="Times New Roman" w:cs="Times New Roman"/>
          <w:color w:val="000000" w:themeColor="text1"/>
          <w:sz w:val="24"/>
          <w:szCs w:val="24"/>
          <w:lang w:val="ro-RO"/>
        </w:rPr>
        <w:t>Energie, cu excepția celor clasificate la lit. g):</w:t>
      </w:r>
    </w:p>
    <w:p w14:paraId="66EEA7C0" w14:textId="174CEE4E" w:rsidR="00652CD5" w:rsidRPr="00C73B54" w:rsidRDefault="00652CD5" w:rsidP="00652CD5">
      <w:pPr>
        <w:pStyle w:val="ListParagraph"/>
        <w:numPr>
          <w:ilvl w:val="0"/>
          <w:numId w:val="12"/>
        </w:numPr>
        <w:spacing w:before="120" w:after="120" w:line="360" w:lineRule="auto"/>
        <w:jc w:val="both"/>
        <w:rPr>
          <w:rFonts w:ascii="Times New Roman" w:hAnsi="Times New Roman" w:cs="Times New Roman"/>
          <w:color w:val="000000" w:themeColor="text1"/>
          <w:sz w:val="24"/>
          <w:szCs w:val="24"/>
          <w:lang w:val="ro-RO"/>
        </w:rPr>
      </w:pPr>
      <w:r w:rsidRPr="00C73B54">
        <w:rPr>
          <w:rFonts w:ascii="Times New Roman" w:hAnsi="Times New Roman" w:cs="Times New Roman"/>
          <w:color w:val="000000" w:themeColor="text1"/>
          <w:sz w:val="24"/>
          <w:szCs w:val="24"/>
          <w:lang w:val="ro-RO"/>
        </w:rPr>
        <w:t xml:space="preserve">Producția, distribuția, furnizarea și înmagazinarea de gaze naturale, </w:t>
      </w:r>
    </w:p>
    <w:p w14:paraId="0D150879" w14:textId="3FC74497" w:rsidR="00652CD5" w:rsidRPr="00C73B54" w:rsidRDefault="00652CD5" w:rsidP="00652CD5">
      <w:pPr>
        <w:pStyle w:val="ListParagraph"/>
        <w:numPr>
          <w:ilvl w:val="0"/>
          <w:numId w:val="12"/>
        </w:numPr>
        <w:spacing w:before="120" w:after="120" w:line="360" w:lineRule="auto"/>
        <w:jc w:val="both"/>
        <w:rPr>
          <w:rFonts w:ascii="Times New Roman" w:hAnsi="Times New Roman" w:cs="Times New Roman"/>
          <w:color w:val="000000" w:themeColor="text1"/>
          <w:sz w:val="24"/>
          <w:szCs w:val="24"/>
          <w:lang w:val="ro-RO"/>
        </w:rPr>
      </w:pPr>
      <w:r w:rsidRPr="00C73B54">
        <w:rPr>
          <w:rFonts w:ascii="Times New Roman" w:hAnsi="Times New Roman" w:cs="Times New Roman"/>
          <w:color w:val="000000" w:themeColor="text1"/>
          <w:sz w:val="24"/>
          <w:szCs w:val="24"/>
          <w:lang w:val="ro-RO"/>
        </w:rPr>
        <w:t xml:space="preserve">Producția, distribuția, stocarea și furnizarea energiei electrice și termice, precum și alte </w:t>
      </w:r>
      <w:r w:rsidR="004A2EF5" w:rsidRPr="00C73B54">
        <w:rPr>
          <w:rFonts w:ascii="Times New Roman" w:hAnsi="Times New Roman" w:cs="Times New Roman"/>
          <w:color w:val="000000" w:themeColor="text1"/>
          <w:sz w:val="24"/>
          <w:szCs w:val="24"/>
          <w:lang w:val="ro-RO"/>
        </w:rPr>
        <w:t>alte surse alternative/neconvenţionale de energie</w:t>
      </w:r>
      <w:r w:rsidRPr="00C73B54">
        <w:rPr>
          <w:rFonts w:ascii="Times New Roman" w:hAnsi="Times New Roman" w:cs="Times New Roman"/>
          <w:color w:val="000000" w:themeColor="text1"/>
          <w:sz w:val="24"/>
          <w:szCs w:val="24"/>
          <w:lang w:val="ro-RO"/>
        </w:rPr>
        <w:t xml:space="preserve">, </w:t>
      </w:r>
    </w:p>
    <w:p w14:paraId="776311CB" w14:textId="3ED62432" w:rsidR="004A2EF5" w:rsidRPr="00C73B54" w:rsidRDefault="00652CD5" w:rsidP="00652CD5">
      <w:pPr>
        <w:pStyle w:val="ListParagraph"/>
        <w:numPr>
          <w:ilvl w:val="0"/>
          <w:numId w:val="12"/>
        </w:numPr>
        <w:spacing w:before="120" w:after="120" w:line="360" w:lineRule="auto"/>
        <w:jc w:val="both"/>
        <w:rPr>
          <w:rFonts w:ascii="Times New Roman" w:hAnsi="Times New Roman" w:cs="Times New Roman"/>
          <w:color w:val="000000" w:themeColor="text1"/>
          <w:sz w:val="24"/>
          <w:szCs w:val="24"/>
          <w:lang w:val="ro-RO"/>
        </w:rPr>
      </w:pPr>
      <w:r w:rsidRPr="00C73B54">
        <w:rPr>
          <w:rFonts w:ascii="Times New Roman" w:hAnsi="Times New Roman" w:cs="Times New Roman"/>
          <w:color w:val="000000" w:themeColor="text1"/>
          <w:sz w:val="24"/>
          <w:szCs w:val="24"/>
          <w:lang w:val="ro-RO"/>
        </w:rPr>
        <w:t>Producția, distribuția, furnizarea și stocarea de țiței și derivatele acestuia (combustibili);</w:t>
      </w:r>
    </w:p>
    <w:p w14:paraId="25305A84" w14:textId="27F3E482" w:rsidR="00534670" w:rsidRPr="00E76AA0" w:rsidRDefault="00EE3FE1" w:rsidP="004A2EF5">
      <w:pPr>
        <w:pStyle w:val="ListParagraph"/>
        <w:numPr>
          <w:ilvl w:val="0"/>
          <w:numId w:val="4"/>
        </w:num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Sectorul farmaceutic care include activități de cercetare, dezvoltare, producție, distribuție și furnizare de medicamente, dispozitive medicale și substanțe active, dezvoltarea biotehnologiilor;</w:t>
      </w:r>
    </w:p>
    <w:p w14:paraId="4B0D3F30" w14:textId="77777777" w:rsidR="00534670" w:rsidRPr="00E76AA0" w:rsidRDefault="00EE3FE1">
      <w:pPr>
        <w:pStyle w:val="ListParagraph"/>
        <w:numPr>
          <w:ilvl w:val="0"/>
          <w:numId w:val="4"/>
        </w:numPr>
        <w:spacing w:before="120" w:after="120" w:line="360" w:lineRule="auto"/>
        <w:contextualSpacing w:val="0"/>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Infrastructura de transport de interes național;</w:t>
      </w:r>
    </w:p>
    <w:p w14:paraId="563DE7FB" w14:textId="77777777" w:rsidR="00534670" w:rsidRPr="00E76AA0" w:rsidRDefault="00EE3FE1">
      <w:pPr>
        <w:pStyle w:val="ListParagraph"/>
        <w:numPr>
          <w:ilvl w:val="0"/>
          <w:numId w:val="4"/>
        </w:numPr>
        <w:spacing w:before="120" w:after="120" w:line="360" w:lineRule="auto"/>
        <w:contextualSpacing w:val="0"/>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Industria alimentară (producția, prelucrarea și distribuția alimentelor);</w:t>
      </w:r>
    </w:p>
    <w:p w14:paraId="1FF97655" w14:textId="77777777" w:rsidR="00534670" w:rsidRPr="00E76AA0" w:rsidRDefault="00EE3FE1">
      <w:pPr>
        <w:pStyle w:val="ListParagraph"/>
        <w:numPr>
          <w:ilvl w:val="0"/>
          <w:numId w:val="4"/>
        </w:numPr>
        <w:spacing w:before="120" w:after="120" w:line="360" w:lineRule="auto"/>
        <w:contextualSpacing w:val="0"/>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Infrastructura de furnizare a apei;</w:t>
      </w:r>
    </w:p>
    <w:p w14:paraId="403D4ECE" w14:textId="77777777" w:rsidR="00534670" w:rsidRPr="00E76AA0" w:rsidRDefault="00EE3FE1">
      <w:pPr>
        <w:spacing w:before="120" w:after="120" w:line="360" w:lineRule="auto"/>
        <w:jc w:val="both"/>
        <w:rPr>
          <w:rFonts w:ascii="Times New Roman" w:hAnsi="Times New Roman" w:cs="Times New Roman"/>
          <w:b/>
          <w:bCs/>
          <w:color w:val="000000" w:themeColor="text1"/>
          <w:sz w:val="24"/>
          <w:szCs w:val="24"/>
          <w:lang w:val="ro-RO"/>
        </w:rPr>
      </w:pPr>
      <w:r w:rsidRPr="00E76AA0">
        <w:rPr>
          <w:rFonts w:ascii="Times New Roman" w:hAnsi="Times New Roman" w:cs="Times New Roman"/>
          <w:b/>
          <w:bCs/>
          <w:color w:val="000000" w:themeColor="text1"/>
          <w:sz w:val="24"/>
          <w:szCs w:val="24"/>
          <w:lang w:val="ro-RO"/>
        </w:rPr>
        <w:t xml:space="preserve">Art. 5 </w:t>
      </w:r>
    </w:p>
    <w:p w14:paraId="0B0509F5" w14:textId="77777777" w:rsidR="00534670" w:rsidRPr="00E76AA0" w:rsidRDefault="00EE3FE1">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bCs/>
          <w:color w:val="000000" w:themeColor="text1"/>
          <w:sz w:val="24"/>
          <w:szCs w:val="24"/>
          <w:lang w:val="ro-RO"/>
        </w:rPr>
        <w:t>(1)</w:t>
      </w:r>
      <w:r w:rsidRPr="00E76AA0">
        <w:rPr>
          <w:rFonts w:ascii="Times New Roman" w:hAnsi="Times New Roman" w:cs="Times New Roman"/>
          <w:b/>
          <w:bCs/>
          <w:color w:val="000000" w:themeColor="text1"/>
          <w:sz w:val="24"/>
          <w:szCs w:val="24"/>
          <w:lang w:val="ro-RO"/>
        </w:rPr>
        <w:t xml:space="preserve"> </w:t>
      </w:r>
      <w:r w:rsidRPr="00E76AA0">
        <w:rPr>
          <w:rFonts w:ascii="Times New Roman" w:hAnsi="Times New Roman" w:cs="Times New Roman"/>
          <w:color w:val="000000" w:themeColor="text1"/>
          <w:sz w:val="24"/>
          <w:szCs w:val="24"/>
          <w:lang w:val="ro-RO"/>
        </w:rPr>
        <w:t>Stabilirea societății de interes sau a activului de interes strategic se realizează având în vedere următoarele criterii generale, necesar a fi îndeplinite cumulativ:</w:t>
      </w:r>
    </w:p>
    <w:p w14:paraId="5B5BBCAA" w14:textId="77777777" w:rsidR="00534670" w:rsidRPr="00E76AA0" w:rsidRDefault="00EE3FE1">
      <w:pPr>
        <w:spacing w:before="120" w:after="120" w:line="360" w:lineRule="auto"/>
        <w:jc w:val="both"/>
        <w:rPr>
          <w:rFonts w:ascii="Times New Roman" w:hAnsi="Times New Roman" w:cs="Times New Roman"/>
          <w:color w:val="000000" w:themeColor="text1"/>
          <w:sz w:val="24"/>
          <w:szCs w:val="24"/>
          <w:lang w:val="pt-BR"/>
        </w:rPr>
      </w:pPr>
      <w:r w:rsidRPr="00E76AA0">
        <w:rPr>
          <w:rFonts w:ascii="Times New Roman" w:hAnsi="Times New Roman" w:cs="Times New Roman"/>
          <w:color w:val="000000" w:themeColor="text1"/>
          <w:sz w:val="24"/>
          <w:szCs w:val="24"/>
          <w:lang w:val="ro-RO"/>
        </w:rPr>
        <w:t>a) societatea sau activul aflat în patrimoniul acesteia desfășoară/asigură</w:t>
      </w:r>
      <w:r w:rsidRPr="00E76AA0">
        <w:rPr>
          <w:rFonts w:ascii="Times New Roman" w:hAnsi="Times New Roman" w:cs="Times New Roman"/>
          <w:color w:val="000000" w:themeColor="text1"/>
          <w:sz w:val="24"/>
          <w:szCs w:val="24"/>
          <w:lang w:val="pt-BR"/>
        </w:rPr>
        <w:t xml:space="preserve"> </w:t>
      </w:r>
      <w:r w:rsidR="003D5E29" w:rsidRPr="00E76AA0">
        <w:rPr>
          <w:rFonts w:ascii="Times New Roman" w:hAnsi="Times New Roman" w:cs="Times New Roman"/>
          <w:color w:val="000000" w:themeColor="text1"/>
          <w:sz w:val="24"/>
          <w:szCs w:val="24"/>
          <w:lang w:val="ro-RO"/>
        </w:rPr>
        <w:t>desfășurarea</w:t>
      </w:r>
      <w:r w:rsidRPr="00E76AA0">
        <w:rPr>
          <w:rFonts w:ascii="Times New Roman" w:hAnsi="Times New Roman" w:cs="Times New Roman"/>
          <w:color w:val="000000" w:themeColor="text1"/>
          <w:sz w:val="24"/>
          <w:szCs w:val="24"/>
          <w:lang w:val="ro-RO"/>
        </w:rPr>
        <w:t xml:space="preserve"> de activități economice în unul din domeniile strategice ale economiei naționale definite potrivit art. 4</w:t>
      </w:r>
      <w:r w:rsidRPr="00E76AA0">
        <w:rPr>
          <w:rFonts w:ascii="Times New Roman" w:hAnsi="Times New Roman" w:cs="Times New Roman"/>
          <w:color w:val="000000" w:themeColor="text1"/>
          <w:sz w:val="24"/>
          <w:szCs w:val="24"/>
          <w:lang w:val="pt-BR"/>
        </w:rPr>
        <w:t>.</w:t>
      </w:r>
    </w:p>
    <w:p w14:paraId="6961BC98" w14:textId="77777777" w:rsidR="00534670" w:rsidRPr="00E76AA0" w:rsidRDefault="00EE3FE1">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lastRenderedPageBreak/>
        <w:t>b) importanța și/sau perturbarea activității într-un domeniu strategic afectează sau poate afecta, securitatea economică, energetică, alimentară sau socială a statului ori infrastructuri critice, capacități industriale de apărare, materii minerale critice, a unei  regiuni,</w:t>
      </w:r>
      <w:r w:rsidRPr="00E76AA0">
        <w:rPr>
          <w:rFonts w:ascii="Times New Roman" w:hAnsi="Times New Roman" w:cs="Times New Roman"/>
          <w:color w:val="000000" w:themeColor="text1"/>
          <w:lang w:val="pt-BR"/>
        </w:rPr>
        <w:t xml:space="preserve"> </w:t>
      </w:r>
      <w:r w:rsidRPr="00E76AA0">
        <w:rPr>
          <w:rFonts w:ascii="Times New Roman" w:hAnsi="Times New Roman" w:cs="Times New Roman"/>
          <w:color w:val="000000" w:themeColor="text1"/>
          <w:sz w:val="24"/>
          <w:szCs w:val="24"/>
          <w:lang w:val="ro-RO"/>
        </w:rPr>
        <w:t>a unor comunități locale, a pieței muncii, funcționarea lanțurilor de aprovizionare, după caz și riscă să genereze un dezechilibru semnificativ la nivelul economiei naționale.</w:t>
      </w:r>
    </w:p>
    <w:p w14:paraId="658CF034" w14:textId="77777777" w:rsidR="00534670" w:rsidRPr="00E76AA0" w:rsidRDefault="00EE3FE1">
      <w:pPr>
        <w:spacing w:before="120" w:after="120" w:line="360" w:lineRule="auto"/>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 xml:space="preserve">(2) Pentru îndeplinirea criteriilor prevăzute la alin. (1), pot fi avute în vedere următoarele: </w:t>
      </w:r>
    </w:p>
    <w:p w14:paraId="6AE7E4B0" w14:textId="77777777" w:rsidR="00534670" w:rsidRPr="00E76AA0" w:rsidRDefault="00EE3FE1">
      <w:pPr>
        <w:pStyle w:val="ListParagraph"/>
        <w:numPr>
          <w:ilvl w:val="0"/>
          <w:numId w:val="5"/>
        </w:numPr>
        <w:spacing w:before="120" w:after="120" w:line="360" w:lineRule="auto"/>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În domeniul industriei extractive:</w:t>
      </w:r>
    </w:p>
    <w:p w14:paraId="5D3D200F" w14:textId="01733532" w:rsidR="00534670" w:rsidRPr="00E76AA0" w:rsidRDefault="00EE3FE1">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1. aduce o contribuție semnificativă la aprovizionarea cu materii prime critice declarate de către Comisia Europeană prin prevederile Regulamentului (UE) 2024/1252 al Parlamentului European și al Consiliului de instituire a unui cadru pentru asigurarea aprovizionării sigure și durabile cu materii prime critice și de modificare a Regulamentelor (UE) nr. 168/2013, (UE) 2018/858, (UE) 2018/1724 și (UE) 2019/1020 (Critical Raw Materials Act – CRMA), sau este  societate de interes strategic definită potrivit art. 3 lit. b) din Ordonanța de urgență  a Guvernului nr. 88/1997</w:t>
      </w:r>
      <w:r w:rsidR="00B50603" w:rsidRPr="00E76AA0">
        <w:rPr>
          <w:rFonts w:ascii="Times New Roman" w:hAnsi="Times New Roman" w:cs="Times New Roman"/>
          <w:color w:val="000000" w:themeColor="text1"/>
          <w:sz w:val="24"/>
          <w:szCs w:val="24"/>
          <w:lang w:val="ro-RO"/>
        </w:rPr>
        <w:t xml:space="preserve"> </w:t>
      </w:r>
      <w:proofErr w:type="spellStart"/>
      <w:r w:rsidR="00B50603" w:rsidRPr="00E76AA0">
        <w:rPr>
          <w:rFonts w:ascii="Times New Roman" w:hAnsi="Times New Roman" w:cs="Times New Roman"/>
          <w:color w:val="000000" w:themeColor="text1"/>
          <w:sz w:val="24"/>
          <w:szCs w:val="24"/>
        </w:rPr>
        <w:t>privind</w:t>
      </w:r>
      <w:proofErr w:type="spellEnd"/>
      <w:r w:rsidR="00B50603" w:rsidRPr="00E76AA0">
        <w:rPr>
          <w:rFonts w:ascii="Times New Roman" w:hAnsi="Times New Roman" w:cs="Times New Roman"/>
          <w:color w:val="000000" w:themeColor="text1"/>
          <w:sz w:val="24"/>
          <w:szCs w:val="24"/>
        </w:rPr>
        <w:t xml:space="preserve"> </w:t>
      </w:r>
      <w:proofErr w:type="spellStart"/>
      <w:r w:rsidR="00B50603" w:rsidRPr="00E76AA0">
        <w:rPr>
          <w:rFonts w:ascii="Times New Roman" w:hAnsi="Times New Roman" w:cs="Times New Roman"/>
          <w:color w:val="000000" w:themeColor="text1"/>
          <w:sz w:val="24"/>
          <w:szCs w:val="24"/>
        </w:rPr>
        <w:t>privatizarea</w:t>
      </w:r>
      <w:proofErr w:type="spellEnd"/>
      <w:r w:rsidR="00B50603" w:rsidRPr="00E76AA0">
        <w:rPr>
          <w:rFonts w:ascii="Times New Roman" w:hAnsi="Times New Roman" w:cs="Times New Roman"/>
          <w:color w:val="000000" w:themeColor="text1"/>
          <w:sz w:val="24"/>
          <w:szCs w:val="24"/>
        </w:rPr>
        <w:t xml:space="preserve"> </w:t>
      </w:r>
      <w:proofErr w:type="spellStart"/>
      <w:r w:rsidR="00B50603" w:rsidRPr="00E76AA0">
        <w:rPr>
          <w:rFonts w:ascii="Times New Roman" w:hAnsi="Times New Roman" w:cs="Times New Roman"/>
          <w:color w:val="000000" w:themeColor="text1"/>
          <w:sz w:val="24"/>
          <w:szCs w:val="24"/>
        </w:rPr>
        <w:t>societăţilor</w:t>
      </w:r>
      <w:proofErr w:type="spellEnd"/>
      <w:r w:rsidR="00B50603" w:rsidRPr="00E76AA0">
        <w:rPr>
          <w:rFonts w:ascii="Times New Roman" w:hAnsi="Times New Roman" w:cs="Times New Roman"/>
          <w:color w:val="000000" w:themeColor="text1"/>
          <w:sz w:val="24"/>
          <w:szCs w:val="24"/>
        </w:rPr>
        <w:t xml:space="preserve"> </w:t>
      </w:r>
      <w:proofErr w:type="spellStart"/>
      <w:r w:rsidR="00B50603" w:rsidRPr="00E76AA0">
        <w:rPr>
          <w:rFonts w:ascii="Times New Roman" w:hAnsi="Times New Roman" w:cs="Times New Roman"/>
          <w:color w:val="000000" w:themeColor="text1"/>
          <w:sz w:val="24"/>
          <w:szCs w:val="24"/>
        </w:rPr>
        <w:t>comerciale</w:t>
      </w:r>
      <w:proofErr w:type="spellEnd"/>
      <w:r w:rsidR="00B50603" w:rsidRPr="00E76AA0">
        <w:rPr>
          <w:rFonts w:ascii="Times New Roman" w:hAnsi="Times New Roman" w:cs="Times New Roman"/>
          <w:color w:val="000000" w:themeColor="text1"/>
          <w:sz w:val="24"/>
          <w:szCs w:val="24"/>
        </w:rPr>
        <w:t xml:space="preserve">, cu </w:t>
      </w:r>
      <w:proofErr w:type="spellStart"/>
      <w:r w:rsidR="00B50603" w:rsidRPr="00E76AA0">
        <w:rPr>
          <w:rFonts w:ascii="Times New Roman" w:hAnsi="Times New Roman" w:cs="Times New Roman"/>
          <w:color w:val="000000" w:themeColor="text1"/>
          <w:sz w:val="24"/>
          <w:szCs w:val="24"/>
        </w:rPr>
        <w:t>modificările</w:t>
      </w:r>
      <w:proofErr w:type="spellEnd"/>
      <w:r w:rsidR="00B50603" w:rsidRPr="00E76AA0">
        <w:rPr>
          <w:rFonts w:ascii="Times New Roman" w:hAnsi="Times New Roman" w:cs="Times New Roman"/>
          <w:color w:val="000000" w:themeColor="text1"/>
          <w:sz w:val="24"/>
          <w:szCs w:val="24"/>
        </w:rPr>
        <w:t xml:space="preserve"> </w:t>
      </w:r>
      <w:proofErr w:type="spellStart"/>
      <w:r w:rsidR="00B50603" w:rsidRPr="00E76AA0">
        <w:rPr>
          <w:rFonts w:ascii="Times New Roman" w:hAnsi="Times New Roman" w:cs="Times New Roman"/>
          <w:color w:val="000000" w:themeColor="text1"/>
          <w:sz w:val="24"/>
          <w:szCs w:val="24"/>
        </w:rPr>
        <w:t>și</w:t>
      </w:r>
      <w:proofErr w:type="spellEnd"/>
      <w:r w:rsidR="00B50603" w:rsidRPr="00E76AA0">
        <w:rPr>
          <w:rFonts w:ascii="Times New Roman" w:hAnsi="Times New Roman" w:cs="Times New Roman"/>
          <w:color w:val="000000" w:themeColor="text1"/>
          <w:sz w:val="24"/>
          <w:szCs w:val="24"/>
        </w:rPr>
        <w:t xml:space="preserve"> </w:t>
      </w:r>
      <w:proofErr w:type="spellStart"/>
      <w:r w:rsidR="00B50603" w:rsidRPr="00E76AA0">
        <w:rPr>
          <w:rFonts w:ascii="Times New Roman" w:hAnsi="Times New Roman" w:cs="Times New Roman"/>
          <w:color w:val="000000" w:themeColor="text1"/>
          <w:sz w:val="24"/>
          <w:szCs w:val="24"/>
        </w:rPr>
        <w:t>completările</w:t>
      </w:r>
      <w:proofErr w:type="spellEnd"/>
      <w:r w:rsidR="00B50603" w:rsidRPr="00E76AA0">
        <w:rPr>
          <w:rFonts w:ascii="Times New Roman" w:hAnsi="Times New Roman" w:cs="Times New Roman"/>
          <w:color w:val="000000" w:themeColor="text1"/>
          <w:sz w:val="24"/>
          <w:szCs w:val="24"/>
        </w:rPr>
        <w:t xml:space="preserve"> </w:t>
      </w:r>
      <w:proofErr w:type="spellStart"/>
      <w:r w:rsidR="00B50603" w:rsidRPr="00E76AA0">
        <w:rPr>
          <w:rFonts w:ascii="Times New Roman" w:hAnsi="Times New Roman" w:cs="Times New Roman"/>
          <w:color w:val="000000" w:themeColor="text1"/>
          <w:sz w:val="24"/>
          <w:szCs w:val="24"/>
        </w:rPr>
        <w:t>ulterioare</w:t>
      </w:r>
      <w:proofErr w:type="spellEnd"/>
      <w:r w:rsidRPr="00E76AA0">
        <w:rPr>
          <w:rFonts w:ascii="Times New Roman" w:hAnsi="Times New Roman" w:cs="Times New Roman"/>
          <w:color w:val="000000" w:themeColor="text1"/>
          <w:sz w:val="24"/>
          <w:szCs w:val="24"/>
          <w:lang w:val="ro-RO"/>
        </w:rPr>
        <w:t>, care exploatează resurse minerale neenergetice; trimiterea la materii prime critice privește întregul lanț valoric al materiilor prime respective, inclusiv în forma lor neprelucrată și în toate etapele de prelucrare;</w:t>
      </w:r>
    </w:p>
    <w:p w14:paraId="0D03BD7D" w14:textId="77777777" w:rsidR="00534670" w:rsidRPr="00E76AA0" w:rsidRDefault="00EE3FE1">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2. impact semnificativ în cazul întreruperii aprovizionării;</w:t>
      </w:r>
    </w:p>
    <w:p w14:paraId="63891650" w14:textId="77777777" w:rsidR="00534670" w:rsidRPr="00E76AA0" w:rsidRDefault="00EE3FE1">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3.  menținerea activității societății contribuie la securitatea aprovizionării durabile cu resursa strategică;</w:t>
      </w:r>
    </w:p>
    <w:p w14:paraId="1D29D3DB" w14:textId="77777777" w:rsidR="00534670" w:rsidRPr="00E76AA0" w:rsidRDefault="00EE3FE1">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 xml:space="preserve">4.  deține licență de concesiune a activității de exploatare a resurselor prevăzute la lit. a) și drept de folosință asupra perimetrului minier; </w:t>
      </w:r>
    </w:p>
    <w:p w14:paraId="68B13566" w14:textId="77777777" w:rsidR="00534670" w:rsidRPr="00E76AA0" w:rsidRDefault="00EE3FE1">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5. deține, după caz, depozite de deșeuri rezultate din extracția materiilor prime critice, respectiv iazuri de decantare sau halde.</w:t>
      </w:r>
    </w:p>
    <w:p w14:paraId="368B7946" w14:textId="77777777" w:rsidR="00534670" w:rsidRPr="00E76AA0" w:rsidRDefault="00EE3FE1">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 xml:space="preserve">(b) Industria prelucrătoare: </w:t>
      </w:r>
    </w:p>
    <w:p w14:paraId="1FB84946" w14:textId="77777777" w:rsidR="00534670" w:rsidRPr="00E76AA0" w:rsidRDefault="00EE3FE1">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1.  societatea care operează infrastructuri sau capacități industriale cu importanță sistemică pentru economie ori care, prin poziția ei în lanțurile industriale, pot susține dezvoltarea sau scalarea tehnologiilor critice;</w:t>
      </w:r>
    </w:p>
    <w:p w14:paraId="7BDFC9E8" w14:textId="77777777" w:rsidR="00534670" w:rsidRPr="00E76AA0" w:rsidRDefault="00EE3FE1">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2. societatea/activul se află în risc de influență sau control extern care periclitează siguranța lanțurilor de aprovizionare sau securitatea națională;</w:t>
      </w:r>
    </w:p>
    <w:p w14:paraId="5351D46C" w14:textId="77777777" w:rsidR="00534670" w:rsidRPr="00E76AA0" w:rsidRDefault="00EE3FE1">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3.  poziția în care se află societatea poate afecta securitatea economică a statului;</w:t>
      </w:r>
    </w:p>
    <w:p w14:paraId="054F18EA" w14:textId="77777777" w:rsidR="00534670" w:rsidRPr="00E76AA0" w:rsidRDefault="00EE3FE1">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 xml:space="preserve">4.  societatea/activul are rol major în securitatea energetică sau industrială;  </w:t>
      </w:r>
    </w:p>
    <w:p w14:paraId="467B8F24" w14:textId="77777777" w:rsidR="00534670" w:rsidRPr="00E76AA0" w:rsidRDefault="00EE3FE1">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5.  impact semnificativ în cazul întreruperii aprovizionării;</w:t>
      </w:r>
    </w:p>
    <w:p w14:paraId="0D2F3285" w14:textId="77777777" w:rsidR="00534670" w:rsidRPr="00E76AA0" w:rsidRDefault="00EE3FE1">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lastRenderedPageBreak/>
        <w:t>6.  menținerea funcționării societății</w:t>
      </w:r>
      <w:r w:rsidRPr="00E76AA0">
        <w:rPr>
          <w:rFonts w:ascii="Times New Roman" w:hAnsi="Times New Roman" w:cs="Times New Roman"/>
          <w:color w:val="000000" w:themeColor="text1"/>
          <w:sz w:val="24"/>
          <w:szCs w:val="24"/>
          <w:lang w:val="pt-BR"/>
        </w:rPr>
        <w:t>/</w:t>
      </w:r>
      <w:r w:rsidRPr="00E76AA0">
        <w:rPr>
          <w:rFonts w:ascii="Times New Roman" w:hAnsi="Times New Roman" w:cs="Times New Roman"/>
          <w:color w:val="000000" w:themeColor="text1"/>
          <w:sz w:val="24"/>
          <w:szCs w:val="24"/>
          <w:lang w:val="ro-RO"/>
        </w:rPr>
        <w:t xml:space="preserve">activului contribuie la securitatea aprovizionării durabile cu resursa strategică;  </w:t>
      </w:r>
    </w:p>
    <w:p w14:paraId="66B1D502" w14:textId="77777777" w:rsidR="00534670" w:rsidRPr="00E76AA0" w:rsidRDefault="00EE3FE1">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7. deține, după caz, depozite rezultate din prelucrarea materiilor prime critice în procesul de producție.</w:t>
      </w:r>
    </w:p>
    <w:p w14:paraId="3A2C4ED0" w14:textId="77777777" w:rsidR="00534670" w:rsidRPr="00E76AA0" w:rsidRDefault="00EE3FE1">
      <w:pPr>
        <w:pStyle w:val="ListParagraph"/>
        <w:spacing w:before="120" w:after="120" w:line="360" w:lineRule="auto"/>
        <w:ind w:left="0"/>
        <w:contextualSpacing w:val="0"/>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 xml:space="preserve"> c) În domeniul industriei de apărare, trebuie îndeplinite următoarele criterii:</w:t>
      </w:r>
    </w:p>
    <w:p w14:paraId="50D85781" w14:textId="441782F8" w:rsidR="00534670" w:rsidRPr="00E76AA0" w:rsidRDefault="00EE3FE1">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1. societatea este autorizată să desfășoare activități necesare realizării de produse militare, sensibile și strategice, precum și/sau cu serviciile aferente acestora reglementate prin Legea nr. 232/2016</w:t>
      </w:r>
      <w:r w:rsidR="00B50603" w:rsidRPr="00E76AA0">
        <w:rPr>
          <w:rFonts w:ascii="Times New Roman" w:hAnsi="Times New Roman" w:cs="Times New Roman"/>
          <w:color w:val="000000" w:themeColor="text1"/>
          <w:sz w:val="24"/>
          <w:szCs w:val="24"/>
        </w:rPr>
        <w:t xml:space="preserve"> </w:t>
      </w:r>
      <w:proofErr w:type="spellStart"/>
      <w:r w:rsidR="00B50603" w:rsidRPr="00E76AA0">
        <w:rPr>
          <w:rFonts w:ascii="Times New Roman" w:hAnsi="Times New Roman" w:cs="Times New Roman"/>
          <w:color w:val="000000" w:themeColor="text1"/>
          <w:sz w:val="24"/>
          <w:szCs w:val="24"/>
        </w:rPr>
        <w:t>privind</w:t>
      </w:r>
      <w:proofErr w:type="spellEnd"/>
      <w:r w:rsidR="00B50603" w:rsidRPr="00E76AA0">
        <w:rPr>
          <w:rFonts w:ascii="Times New Roman" w:hAnsi="Times New Roman" w:cs="Times New Roman"/>
          <w:color w:val="000000" w:themeColor="text1"/>
          <w:sz w:val="24"/>
          <w:szCs w:val="24"/>
        </w:rPr>
        <w:t xml:space="preserve"> </w:t>
      </w:r>
      <w:proofErr w:type="spellStart"/>
      <w:r w:rsidR="00B50603" w:rsidRPr="00E76AA0">
        <w:rPr>
          <w:rFonts w:ascii="Times New Roman" w:hAnsi="Times New Roman" w:cs="Times New Roman"/>
          <w:color w:val="000000" w:themeColor="text1"/>
          <w:sz w:val="24"/>
          <w:szCs w:val="24"/>
        </w:rPr>
        <w:t>industria</w:t>
      </w:r>
      <w:proofErr w:type="spellEnd"/>
      <w:r w:rsidR="00B50603" w:rsidRPr="00E76AA0">
        <w:rPr>
          <w:rFonts w:ascii="Times New Roman" w:hAnsi="Times New Roman" w:cs="Times New Roman"/>
          <w:color w:val="000000" w:themeColor="text1"/>
          <w:sz w:val="24"/>
          <w:szCs w:val="24"/>
        </w:rPr>
        <w:t xml:space="preserve"> </w:t>
      </w:r>
      <w:proofErr w:type="spellStart"/>
      <w:r w:rsidR="00B50603" w:rsidRPr="00E76AA0">
        <w:rPr>
          <w:rFonts w:ascii="Times New Roman" w:hAnsi="Times New Roman" w:cs="Times New Roman"/>
          <w:color w:val="000000" w:themeColor="text1"/>
          <w:sz w:val="24"/>
          <w:szCs w:val="24"/>
        </w:rPr>
        <w:t>naţională</w:t>
      </w:r>
      <w:proofErr w:type="spellEnd"/>
      <w:r w:rsidR="00B50603" w:rsidRPr="00E76AA0">
        <w:rPr>
          <w:rFonts w:ascii="Times New Roman" w:hAnsi="Times New Roman" w:cs="Times New Roman"/>
          <w:color w:val="000000" w:themeColor="text1"/>
          <w:sz w:val="24"/>
          <w:szCs w:val="24"/>
        </w:rPr>
        <w:t xml:space="preserve"> de </w:t>
      </w:r>
      <w:proofErr w:type="spellStart"/>
      <w:r w:rsidR="00B50603" w:rsidRPr="00E76AA0">
        <w:rPr>
          <w:rFonts w:ascii="Times New Roman" w:hAnsi="Times New Roman" w:cs="Times New Roman"/>
          <w:color w:val="000000" w:themeColor="text1"/>
          <w:sz w:val="24"/>
          <w:szCs w:val="24"/>
        </w:rPr>
        <w:t>apărare</w:t>
      </w:r>
      <w:proofErr w:type="spellEnd"/>
      <w:r w:rsidR="00B50603" w:rsidRPr="00E76AA0">
        <w:rPr>
          <w:rFonts w:ascii="Times New Roman" w:hAnsi="Times New Roman" w:cs="Times New Roman"/>
          <w:color w:val="000000" w:themeColor="text1"/>
          <w:sz w:val="24"/>
          <w:szCs w:val="24"/>
        </w:rPr>
        <w:t xml:space="preserve">, precum </w:t>
      </w:r>
      <w:proofErr w:type="spellStart"/>
      <w:r w:rsidR="00B50603" w:rsidRPr="00E76AA0">
        <w:rPr>
          <w:rFonts w:ascii="Times New Roman" w:hAnsi="Times New Roman" w:cs="Times New Roman"/>
          <w:color w:val="000000" w:themeColor="text1"/>
          <w:sz w:val="24"/>
          <w:szCs w:val="24"/>
        </w:rPr>
        <w:t>şi</w:t>
      </w:r>
      <w:proofErr w:type="spellEnd"/>
      <w:r w:rsidR="00B50603" w:rsidRPr="00E76AA0">
        <w:rPr>
          <w:rFonts w:ascii="Times New Roman" w:hAnsi="Times New Roman" w:cs="Times New Roman"/>
          <w:color w:val="000000" w:themeColor="text1"/>
          <w:sz w:val="24"/>
          <w:szCs w:val="24"/>
        </w:rPr>
        <w:t xml:space="preserve"> </w:t>
      </w:r>
      <w:proofErr w:type="spellStart"/>
      <w:r w:rsidR="00B50603" w:rsidRPr="00E76AA0">
        <w:rPr>
          <w:rFonts w:ascii="Times New Roman" w:hAnsi="Times New Roman" w:cs="Times New Roman"/>
          <w:color w:val="000000" w:themeColor="text1"/>
          <w:sz w:val="24"/>
          <w:szCs w:val="24"/>
        </w:rPr>
        <w:t>pentru</w:t>
      </w:r>
      <w:proofErr w:type="spellEnd"/>
      <w:r w:rsidR="00B50603" w:rsidRPr="00E76AA0">
        <w:rPr>
          <w:rFonts w:ascii="Times New Roman" w:hAnsi="Times New Roman" w:cs="Times New Roman"/>
          <w:color w:val="000000" w:themeColor="text1"/>
          <w:sz w:val="24"/>
          <w:szCs w:val="24"/>
        </w:rPr>
        <w:t xml:space="preserve"> </w:t>
      </w:r>
      <w:proofErr w:type="spellStart"/>
      <w:r w:rsidR="00B50603" w:rsidRPr="00E76AA0">
        <w:rPr>
          <w:rFonts w:ascii="Times New Roman" w:hAnsi="Times New Roman" w:cs="Times New Roman"/>
          <w:color w:val="000000" w:themeColor="text1"/>
          <w:sz w:val="24"/>
          <w:szCs w:val="24"/>
        </w:rPr>
        <w:t>modificarea</w:t>
      </w:r>
      <w:proofErr w:type="spellEnd"/>
      <w:r w:rsidR="00B50603" w:rsidRPr="00E76AA0">
        <w:rPr>
          <w:rFonts w:ascii="Times New Roman" w:hAnsi="Times New Roman" w:cs="Times New Roman"/>
          <w:color w:val="000000" w:themeColor="text1"/>
          <w:sz w:val="24"/>
          <w:szCs w:val="24"/>
        </w:rPr>
        <w:t xml:space="preserve"> </w:t>
      </w:r>
      <w:proofErr w:type="spellStart"/>
      <w:r w:rsidR="00B50603" w:rsidRPr="00E76AA0">
        <w:rPr>
          <w:rFonts w:ascii="Times New Roman" w:hAnsi="Times New Roman" w:cs="Times New Roman"/>
          <w:color w:val="000000" w:themeColor="text1"/>
          <w:sz w:val="24"/>
          <w:szCs w:val="24"/>
        </w:rPr>
        <w:t>şi</w:t>
      </w:r>
      <w:proofErr w:type="spellEnd"/>
      <w:r w:rsidR="00B50603" w:rsidRPr="00E76AA0">
        <w:rPr>
          <w:rFonts w:ascii="Times New Roman" w:hAnsi="Times New Roman" w:cs="Times New Roman"/>
          <w:color w:val="000000" w:themeColor="text1"/>
          <w:sz w:val="24"/>
          <w:szCs w:val="24"/>
        </w:rPr>
        <w:t xml:space="preserve"> </w:t>
      </w:r>
      <w:proofErr w:type="spellStart"/>
      <w:r w:rsidR="00B50603" w:rsidRPr="00E76AA0">
        <w:rPr>
          <w:rFonts w:ascii="Times New Roman" w:hAnsi="Times New Roman" w:cs="Times New Roman"/>
          <w:color w:val="000000" w:themeColor="text1"/>
          <w:sz w:val="24"/>
          <w:szCs w:val="24"/>
        </w:rPr>
        <w:t>completarea</w:t>
      </w:r>
      <w:proofErr w:type="spellEnd"/>
      <w:r w:rsidR="00B50603" w:rsidRPr="00E76AA0">
        <w:rPr>
          <w:rFonts w:ascii="Times New Roman" w:hAnsi="Times New Roman" w:cs="Times New Roman"/>
          <w:color w:val="000000" w:themeColor="text1"/>
          <w:sz w:val="24"/>
          <w:szCs w:val="24"/>
        </w:rPr>
        <w:t xml:space="preserve"> </w:t>
      </w:r>
      <w:proofErr w:type="spellStart"/>
      <w:r w:rsidR="00B50603" w:rsidRPr="00E76AA0">
        <w:rPr>
          <w:rFonts w:ascii="Times New Roman" w:hAnsi="Times New Roman" w:cs="Times New Roman"/>
          <w:color w:val="000000" w:themeColor="text1"/>
          <w:sz w:val="24"/>
          <w:szCs w:val="24"/>
        </w:rPr>
        <w:t>unor</w:t>
      </w:r>
      <w:proofErr w:type="spellEnd"/>
      <w:r w:rsidR="00B50603" w:rsidRPr="00E76AA0">
        <w:rPr>
          <w:rFonts w:ascii="Times New Roman" w:hAnsi="Times New Roman" w:cs="Times New Roman"/>
          <w:color w:val="000000" w:themeColor="text1"/>
          <w:sz w:val="24"/>
          <w:szCs w:val="24"/>
        </w:rPr>
        <w:t xml:space="preserve"> </w:t>
      </w:r>
      <w:proofErr w:type="spellStart"/>
      <w:r w:rsidR="00B50603" w:rsidRPr="00E76AA0">
        <w:rPr>
          <w:rFonts w:ascii="Times New Roman" w:hAnsi="Times New Roman" w:cs="Times New Roman"/>
          <w:color w:val="000000" w:themeColor="text1"/>
          <w:sz w:val="24"/>
          <w:szCs w:val="24"/>
        </w:rPr>
        <w:t>acte</w:t>
      </w:r>
      <w:proofErr w:type="spellEnd"/>
      <w:r w:rsidR="00B50603" w:rsidRPr="00E76AA0">
        <w:rPr>
          <w:rFonts w:ascii="Times New Roman" w:hAnsi="Times New Roman" w:cs="Times New Roman"/>
          <w:color w:val="000000" w:themeColor="text1"/>
          <w:sz w:val="24"/>
          <w:szCs w:val="24"/>
        </w:rPr>
        <w:t xml:space="preserve"> normative, cu </w:t>
      </w:r>
      <w:proofErr w:type="spellStart"/>
      <w:r w:rsidR="00B50603" w:rsidRPr="00E76AA0">
        <w:rPr>
          <w:rFonts w:ascii="Times New Roman" w:hAnsi="Times New Roman" w:cs="Times New Roman"/>
          <w:color w:val="000000" w:themeColor="text1"/>
          <w:sz w:val="24"/>
          <w:szCs w:val="24"/>
        </w:rPr>
        <w:t>modificările</w:t>
      </w:r>
      <w:proofErr w:type="spellEnd"/>
      <w:r w:rsidR="00B50603" w:rsidRPr="00E76AA0">
        <w:rPr>
          <w:rFonts w:ascii="Times New Roman" w:hAnsi="Times New Roman" w:cs="Times New Roman"/>
          <w:color w:val="000000" w:themeColor="text1"/>
          <w:sz w:val="24"/>
          <w:szCs w:val="24"/>
        </w:rPr>
        <w:t xml:space="preserve"> </w:t>
      </w:r>
      <w:proofErr w:type="spellStart"/>
      <w:r w:rsidR="00B50603" w:rsidRPr="00E76AA0">
        <w:rPr>
          <w:rFonts w:ascii="Times New Roman" w:hAnsi="Times New Roman" w:cs="Times New Roman"/>
          <w:color w:val="000000" w:themeColor="text1"/>
          <w:sz w:val="24"/>
          <w:szCs w:val="24"/>
        </w:rPr>
        <w:t>și</w:t>
      </w:r>
      <w:proofErr w:type="spellEnd"/>
      <w:r w:rsidR="00B50603" w:rsidRPr="00E76AA0">
        <w:rPr>
          <w:rFonts w:ascii="Times New Roman" w:hAnsi="Times New Roman" w:cs="Times New Roman"/>
          <w:color w:val="000000" w:themeColor="text1"/>
          <w:sz w:val="24"/>
          <w:szCs w:val="24"/>
        </w:rPr>
        <w:t xml:space="preserve"> </w:t>
      </w:r>
      <w:proofErr w:type="spellStart"/>
      <w:r w:rsidR="00B50603" w:rsidRPr="00E76AA0">
        <w:rPr>
          <w:rFonts w:ascii="Times New Roman" w:hAnsi="Times New Roman" w:cs="Times New Roman"/>
          <w:color w:val="000000" w:themeColor="text1"/>
          <w:sz w:val="24"/>
          <w:szCs w:val="24"/>
        </w:rPr>
        <w:t>completările</w:t>
      </w:r>
      <w:proofErr w:type="spellEnd"/>
      <w:r w:rsidR="00B50603" w:rsidRPr="00E76AA0">
        <w:rPr>
          <w:rFonts w:ascii="Times New Roman" w:hAnsi="Times New Roman" w:cs="Times New Roman"/>
          <w:color w:val="000000" w:themeColor="text1"/>
          <w:sz w:val="24"/>
          <w:szCs w:val="24"/>
        </w:rPr>
        <w:t xml:space="preserve"> </w:t>
      </w:r>
      <w:proofErr w:type="spellStart"/>
      <w:r w:rsidR="00B50603" w:rsidRPr="00E76AA0">
        <w:rPr>
          <w:rFonts w:ascii="Times New Roman" w:hAnsi="Times New Roman" w:cs="Times New Roman"/>
          <w:color w:val="000000" w:themeColor="text1"/>
          <w:sz w:val="24"/>
          <w:szCs w:val="24"/>
        </w:rPr>
        <w:t>ulterioare</w:t>
      </w:r>
      <w:proofErr w:type="spellEnd"/>
      <w:r w:rsidRPr="00E76AA0">
        <w:rPr>
          <w:rFonts w:ascii="Times New Roman" w:hAnsi="Times New Roman" w:cs="Times New Roman"/>
          <w:color w:val="000000" w:themeColor="text1"/>
          <w:sz w:val="24"/>
          <w:szCs w:val="24"/>
          <w:lang w:val="ro-RO"/>
        </w:rPr>
        <w:t>;</w:t>
      </w:r>
    </w:p>
    <w:p w14:paraId="16A1D6D1" w14:textId="77777777" w:rsidR="00534670" w:rsidRPr="00E76AA0" w:rsidRDefault="00EE3FE1">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2. capacitățile de producție se încadrează în prevederile art. 5 din Legea nr. 232/2016, cu modificările și completările ulterioare, și sunt înscrise în inventarul prevăzut la art. 3 lit. o) din Legea nr. 232/2016, cu modificările și completările ulterioare;</w:t>
      </w:r>
    </w:p>
    <w:p w14:paraId="59BAD96E" w14:textId="46381FED" w:rsidR="00534670" w:rsidRPr="00E76AA0" w:rsidRDefault="00EE3FE1">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 xml:space="preserve">3. au sarcini pentru punerea în aplicare a sistemului de priorități și alocare a resurselor pentru apărare, și/sau produc bunuri și servicii ce sunt cuprinse în planul de mobilizare, conform Legii nr.  477/2003 privind pregătirea economiei naționale și a teritoriului pentru apărare, </w:t>
      </w:r>
      <w:r w:rsidR="00554896" w:rsidRPr="00E76AA0">
        <w:rPr>
          <w:rFonts w:ascii="Times New Roman" w:hAnsi="Times New Roman" w:cs="Times New Roman"/>
          <w:color w:val="000000" w:themeColor="text1"/>
          <w:sz w:val="24"/>
          <w:szCs w:val="24"/>
          <w:lang w:val="ro-RO"/>
        </w:rPr>
        <w:t>r</w:t>
      </w:r>
      <w:r w:rsidRPr="00E76AA0">
        <w:rPr>
          <w:rFonts w:ascii="Times New Roman" w:hAnsi="Times New Roman" w:cs="Times New Roman"/>
          <w:color w:val="000000" w:themeColor="text1"/>
          <w:sz w:val="24"/>
          <w:szCs w:val="24"/>
          <w:lang w:val="ro-RO"/>
        </w:rPr>
        <w:t>epublicată;</w:t>
      </w:r>
    </w:p>
    <w:p w14:paraId="70343211" w14:textId="39BA70E6" w:rsidR="00534670" w:rsidRPr="00E76AA0" w:rsidRDefault="00EE3FE1">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4. sunt operatorii economici înscriși în registru, cu capital de stat sau privat, care dispun de resursele tehnice si tehnologice, organizatorice si de management necesare realizării si furnizării către instituțiile din cadrul FSNA sau către alte țări de produse militare, sensibile si strategice si/sau de servicii aferente acestora, conform Legii nr. 232/2016</w:t>
      </w:r>
      <w:r w:rsidR="00B50603" w:rsidRPr="00E76AA0">
        <w:rPr>
          <w:rFonts w:ascii="Times New Roman" w:hAnsi="Times New Roman" w:cs="Times New Roman"/>
          <w:color w:val="000000" w:themeColor="text1"/>
          <w:sz w:val="24"/>
          <w:szCs w:val="24"/>
          <w:lang w:val="ro-RO"/>
        </w:rPr>
        <w:t>, cu modificările și completările ulterioare</w:t>
      </w:r>
      <w:r w:rsidRPr="00E76AA0">
        <w:rPr>
          <w:rFonts w:ascii="Times New Roman" w:hAnsi="Times New Roman" w:cs="Times New Roman"/>
          <w:color w:val="000000" w:themeColor="text1"/>
          <w:sz w:val="24"/>
          <w:szCs w:val="24"/>
          <w:lang w:val="ro-RO"/>
        </w:rPr>
        <w:t>.</w:t>
      </w:r>
    </w:p>
    <w:p w14:paraId="2B04A04D" w14:textId="77777777" w:rsidR="00534670" w:rsidRPr="00E76AA0" w:rsidRDefault="00EE3FE1">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 xml:space="preserve"> d) În domeniul comunicațiilor electronice, trebuie îndeplinite cel puțin unul din următoarele criterii:</w:t>
      </w:r>
    </w:p>
    <w:p w14:paraId="6B867D24" w14:textId="77777777" w:rsidR="00534670" w:rsidRPr="00E76AA0" w:rsidRDefault="00EE3FE1">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1. operatorul de rețele fixe și/sau mobile care deține o infrastructură de comunicații electronice să acopere teritoriul național în procent de peste 10% sau numărul de abonați deserviți de infrastructura respectivă să fie de peste 200 000 de abonați;</w:t>
      </w:r>
    </w:p>
    <w:p w14:paraId="217BBFBF" w14:textId="77777777" w:rsidR="00534670" w:rsidRPr="00E76AA0" w:rsidRDefault="00EE3FE1">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2. operatorul care asigură sisteme de comunicații satelitare deservind zone declarate de ANCOM ca fiind zone albe, unde nu există alte mijloace de comunicare;</w:t>
      </w:r>
    </w:p>
    <w:p w14:paraId="2377CAFF" w14:textId="77777777" w:rsidR="00534670" w:rsidRPr="00E76AA0" w:rsidRDefault="00EE3FE1">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3. operatorul care difuzează conținut free to air care acoperă minim 20% din teritoriul național sau în zona de acoperire se regăsesc mai mult de 2,5 milioane de locuitori/cetățeni;</w:t>
      </w:r>
    </w:p>
    <w:p w14:paraId="45B34C7D" w14:textId="77777777" w:rsidR="00534670" w:rsidRPr="00E76AA0" w:rsidRDefault="00EE3FE1">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4. operatorii care deservesc cu rețele fixe sau mobile de cel puțin 300 km liniari cumulați de drumuri naționale, autostrăzi și căi ferate, care pot fi asimilate coridoarelor de transport European, cu excepția celor care deservesc porturi, aeroporturi, gări, stadioane, metrou, etc, dar care necesită asigurarea mijloacelor de comunicații fixe și/sau mobile pentru aglomerări cu densitate mare de procesare, respectiv peste 10.000 de persoane procesate/24h;</w:t>
      </w:r>
    </w:p>
    <w:p w14:paraId="0A8A2590" w14:textId="77777777" w:rsidR="00534670" w:rsidRPr="00E76AA0" w:rsidRDefault="00534670">
      <w:pPr>
        <w:spacing w:before="120" w:after="120" w:line="360" w:lineRule="auto"/>
        <w:jc w:val="both"/>
        <w:rPr>
          <w:rFonts w:ascii="Times New Roman" w:hAnsi="Times New Roman" w:cs="Times New Roman"/>
          <w:color w:val="000000" w:themeColor="text1"/>
          <w:sz w:val="24"/>
          <w:szCs w:val="24"/>
          <w:lang w:val="ro-RO"/>
        </w:rPr>
      </w:pPr>
    </w:p>
    <w:p w14:paraId="70CFCA18" w14:textId="77777777" w:rsidR="00534670" w:rsidRPr="00E76AA0" w:rsidRDefault="00EE3FE1">
      <w:pPr>
        <w:pStyle w:val="ListParagraph"/>
        <w:numPr>
          <w:ilvl w:val="255"/>
          <w:numId w:val="0"/>
        </w:numPr>
        <w:spacing w:before="120" w:after="120" w:line="360" w:lineRule="auto"/>
        <w:ind w:left="-102"/>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lastRenderedPageBreak/>
        <w:t xml:space="preserve"> e) În domeniul inteligenței artificiale și securității cibernetice - societatea desfășoară activități de cercetare-inovare în cele două domenii, are deja contracte încheiate pentru sisteme de AI și securitate cibernetică utilizate în industria de apărare, energie, asigurarea comunicațiilor strategice, transporturi și aviație, mediu,sănătate, educație, și au livrat soluții, care  impactează semnificativ  capacitatea de apărare a țării, iar cele nemilitare deservesc un număr mai mare de 50 000 de utilizatori.</w:t>
      </w:r>
    </w:p>
    <w:p w14:paraId="1699524C" w14:textId="1043FB65" w:rsidR="00534670" w:rsidRPr="00E76AA0" w:rsidRDefault="00EE3FE1">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 xml:space="preserve">f) </w:t>
      </w:r>
      <w:r w:rsidR="004A2EF5" w:rsidRPr="00E76AA0">
        <w:rPr>
          <w:rFonts w:ascii="Times New Roman" w:hAnsi="Times New Roman" w:cs="Times New Roman"/>
          <w:b/>
          <w:bCs/>
          <w:color w:val="000000" w:themeColor="text1"/>
          <w:sz w:val="24"/>
          <w:szCs w:val="24"/>
          <w:lang w:val="ro-RO"/>
        </w:rPr>
        <w:t>î</w:t>
      </w:r>
      <w:r w:rsidRPr="00E76AA0">
        <w:rPr>
          <w:rFonts w:ascii="Times New Roman" w:hAnsi="Times New Roman" w:cs="Times New Roman"/>
          <w:b/>
          <w:bCs/>
          <w:color w:val="000000" w:themeColor="text1"/>
          <w:sz w:val="24"/>
          <w:szCs w:val="24"/>
          <w:lang w:val="ro-RO"/>
        </w:rPr>
        <w:t xml:space="preserve">n domeniul </w:t>
      </w:r>
      <w:r w:rsidR="004A2EF5" w:rsidRPr="00E76AA0">
        <w:rPr>
          <w:rFonts w:ascii="Times New Roman" w:hAnsi="Times New Roman" w:cs="Times New Roman"/>
          <w:b/>
          <w:bCs/>
          <w:color w:val="000000" w:themeColor="text1"/>
          <w:sz w:val="24"/>
          <w:szCs w:val="24"/>
          <w:lang w:val="ro-RO"/>
        </w:rPr>
        <w:t xml:space="preserve">energiei, pentru activitățile prevăzute la art. 4 lit. g) și h), </w:t>
      </w:r>
      <w:r w:rsidR="00B22B8A" w:rsidRPr="00E76AA0">
        <w:rPr>
          <w:rFonts w:ascii="Times New Roman" w:hAnsi="Times New Roman" w:cs="Times New Roman"/>
          <w:b/>
          <w:bCs/>
          <w:color w:val="000000" w:themeColor="text1"/>
          <w:sz w:val="24"/>
          <w:szCs w:val="24"/>
          <w:lang w:val="ro-RO"/>
        </w:rPr>
        <w:t xml:space="preserve">pentru </w:t>
      </w:r>
      <w:r w:rsidRPr="00E76AA0">
        <w:rPr>
          <w:rFonts w:ascii="Times New Roman" w:hAnsi="Times New Roman" w:cs="Times New Roman"/>
          <w:b/>
          <w:bCs/>
          <w:color w:val="000000" w:themeColor="text1"/>
          <w:sz w:val="24"/>
          <w:szCs w:val="24"/>
          <w:lang w:val="ro-RO"/>
        </w:rPr>
        <w:t xml:space="preserve">desemnarea societății/activului </w:t>
      </w:r>
      <w:r w:rsidR="00B22B8A" w:rsidRPr="00E76AA0">
        <w:rPr>
          <w:rFonts w:ascii="Times New Roman" w:hAnsi="Times New Roman" w:cs="Times New Roman"/>
          <w:b/>
          <w:bCs/>
          <w:color w:val="000000" w:themeColor="text1"/>
          <w:sz w:val="24"/>
          <w:szCs w:val="24"/>
          <w:lang w:val="ro-RO"/>
        </w:rPr>
        <w:t>de interes strategic</w:t>
      </w:r>
      <w:r w:rsidRPr="00E76AA0">
        <w:rPr>
          <w:rFonts w:ascii="Times New Roman" w:hAnsi="Times New Roman" w:cs="Times New Roman"/>
          <w:color w:val="000000" w:themeColor="text1"/>
          <w:sz w:val="24"/>
          <w:szCs w:val="24"/>
          <w:lang w:val="ro-RO"/>
        </w:rPr>
        <w:t xml:space="preserve"> </w:t>
      </w:r>
      <w:r w:rsidR="00B22B8A" w:rsidRPr="00E76AA0">
        <w:rPr>
          <w:rFonts w:ascii="Times New Roman" w:hAnsi="Times New Roman" w:cs="Times New Roman"/>
          <w:color w:val="000000" w:themeColor="text1"/>
          <w:sz w:val="24"/>
          <w:szCs w:val="24"/>
          <w:lang w:val="ro-RO"/>
        </w:rPr>
        <w:t xml:space="preserve">trebuie </w:t>
      </w:r>
      <w:r w:rsidR="00566085" w:rsidRPr="00E76AA0">
        <w:rPr>
          <w:rFonts w:ascii="Times New Roman" w:hAnsi="Times New Roman" w:cs="Times New Roman"/>
          <w:color w:val="000000" w:themeColor="text1"/>
          <w:sz w:val="24"/>
          <w:szCs w:val="24"/>
          <w:lang w:val="ro-RO"/>
        </w:rPr>
        <w:t>îndeplinite cel puțin unul din următoarele criterii:</w:t>
      </w:r>
    </w:p>
    <w:p w14:paraId="12F6E655" w14:textId="77777777" w:rsidR="00534670" w:rsidRPr="00E76AA0" w:rsidRDefault="00EE3FE1">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1. relevanța sistemică a activității desfășurate pentru securitatea energetică națională și pentru funcționarea sigură și stabilă a  Sistemului electroenergetic național (SEN), Sistemului național de transport al gazelor naturale (SNT), precum și a infrastructurii de stocare a energiei electrice și depozitare a  gazelor naturale, țițeiului și derivatelor acestuia (combustibili);</w:t>
      </w:r>
    </w:p>
    <w:p w14:paraId="24EF119D" w14:textId="27E37328" w:rsidR="00534670" w:rsidRPr="00E76AA0" w:rsidRDefault="00EE3FE1">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2. deținerea, administrarea sau operarea unor capacități/active de producție a energiei electrice/gazelor naturale care asigură 10% din consumul la nivel național/local</w:t>
      </w:r>
      <w:r w:rsidR="00554896" w:rsidRPr="00E76AA0">
        <w:rPr>
          <w:rFonts w:ascii="Times New Roman" w:hAnsi="Times New Roman" w:cs="Times New Roman"/>
          <w:color w:val="000000" w:themeColor="text1"/>
          <w:sz w:val="24"/>
          <w:szCs w:val="24"/>
          <w:lang w:val="ro-RO"/>
        </w:rPr>
        <w:t>;</w:t>
      </w:r>
    </w:p>
    <w:p w14:paraId="0283797F" w14:textId="77777777" w:rsidR="00534670" w:rsidRPr="00E76AA0" w:rsidRDefault="00EE3FE1">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3. capacitatea tehnică și operațională de a asigura funcționarea în condiții de siguranță a infrastructurilor energetice;</w:t>
      </w:r>
    </w:p>
    <w:p w14:paraId="08D8BF3A" w14:textId="77777777" w:rsidR="00534670" w:rsidRPr="00E76AA0" w:rsidRDefault="00EE3FE1">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4. rolul operatorului economic/activului în furnizarea serviciilor energetice esențiale și contribuția la continuitatea acestora;</w:t>
      </w:r>
    </w:p>
    <w:p w14:paraId="7E2CCF7D" w14:textId="77777777" w:rsidR="00534670" w:rsidRPr="00E76AA0" w:rsidRDefault="00EE3FE1">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5. existența unor vulnerabilități sau riscuri care pot afecta securitatea energetică sau funcționarea infrastructurilor energetice.</w:t>
      </w:r>
    </w:p>
    <w:p w14:paraId="1820E0D2" w14:textId="77777777" w:rsidR="00534670" w:rsidRPr="00E76AA0" w:rsidRDefault="00534670">
      <w:pPr>
        <w:spacing w:before="120" w:after="120" w:line="360" w:lineRule="auto"/>
        <w:jc w:val="both"/>
        <w:rPr>
          <w:rFonts w:ascii="Times New Roman" w:hAnsi="Times New Roman" w:cs="Times New Roman"/>
          <w:b/>
          <w:bCs/>
          <w:color w:val="000000" w:themeColor="text1"/>
          <w:sz w:val="24"/>
          <w:szCs w:val="24"/>
          <w:lang w:val="ro-RO"/>
        </w:rPr>
      </w:pPr>
    </w:p>
    <w:p w14:paraId="405D8A91" w14:textId="229E3866" w:rsidR="00534670" w:rsidRPr="00E76AA0" w:rsidRDefault="00EE3FE1">
      <w:pPr>
        <w:spacing w:before="120" w:after="120" w:line="360" w:lineRule="auto"/>
        <w:jc w:val="both"/>
        <w:rPr>
          <w:rFonts w:ascii="Times New Roman" w:hAnsi="Times New Roman" w:cs="Times New Roman"/>
          <w:b/>
          <w:bCs/>
          <w:color w:val="000000" w:themeColor="text1"/>
          <w:sz w:val="24"/>
          <w:szCs w:val="24"/>
          <w:lang w:val="ro-RO"/>
        </w:rPr>
      </w:pPr>
      <w:r w:rsidRPr="00E76AA0">
        <w:rPr>
          <w:rFonts w:ascii="Times New Roman" w:hAnsi="Times New Roman" w:cs="Times New Roman"/>
          <w:b/>
          <w:bCs/>
          <w:color w:val="000000" w:themeColor="text1"/>
          <w:sz w:val="24"/>
          <w:szCs w:val="24"/>
          <w:lang w:val="ro-RO"/>
        </w:rPr>
        <w:t xml:space="preserve">CAPITOLUL IV  Mecanisme de </w:t>
      </w:r>
      <w:r w:rsidR="00093A69" w:rsidRPr="00E76AA0">
        <w:rPr>
          <w:rFonts w:ascii="Times New Roman" w:hAnsi="Times New Roman" w:cs="Times New Roman"/>
          <w:b/>
          <w:bCs/>
          <w:color w:val="000000" w:themeColor="text1"/>
          <w:sz w:val="24"/>
          <w:szCs w:val="24"/>
          <w:lang w:val="ro-RO"/>
        </w:rPr>
        <w:t>protejare</w:t>
      </w:r>
      <w:r w:rsidRPr="00E76AA0">
        <w:rPr>
          <w:rFonts w:ascii="Times New Roman" w:hAnsi="Times New Roman" w:cs="Times New Roman"/>
          <w:b/>
          <w:bCs/>
          <w:color w:val="000000" w:themeColor="text1"/>
          <w:sz w:val="24"/>
          <w:szCs w:val="24"/>
          <w:lang w:val="ro-RO"/>
        </w:rPr>
        <w:t xml:space="preserve"> a intereselor naționale în domenii strategice ale economiei naționale</w:t>
      </w:r>
    </w:p>
    <w:p w14:paraId="264C5F84" w14:textId="0089C015" w:rsidR="00534670" w:rsidRPr="00E76AA0" w:rsidRDefault="00EE3FE1" w:rsidP="00554896">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b/>
          <w:bCs/>
          <w:color w:val="000000" w:themeColor="text1"/>
          <w:sz w:val="24"/>
          <w:szCs w:val="24"/>
          <w:lang w:val="ro-RO"/>
        </w:rPr>
        <w:t>Art. 6</w:t>
      </w:r>
      <w:r w:rsidR="00554896" w:rsidRPr="00E76AA0">
        <w:rPr>
          <w:rFonts w:ascii="Times New Roman" w:hAnsi="Times New Roman" w:cs="Times New Roman"/>
          <w:b/>
          <w:bCs/>
          <w:color w:val="000000" w:themeColor="text1"/>
          <w:sz w:val="24"/>
          <w:szCs w:val="24"/>
          <w:lang w:val="ro-RO"/>
        </w:rPr>
        <w:t xml:space="preserve">. - </w:t>
      </w:r>
      <w:r w:rsidRPr="00E76AA0">
        <w:rPr>
          <w:rFonts w:ascii="Times New Roman" w:hAnsi="Times New Roman" w:cs="Times New Roman"/>
          <w:color w:val="000000" w:themeColor="text1"/>
          <w:sz w:val="24"/>
          <w:szCs w:val="24"/>
          <w:lang w:val="ro-RO"/>
        </w:rPr>
        <w:t xml:space="preserve">În scopul </w:t>
      </w:r>
      <w:r w:rsidR="00093A69" w:rsidRPr="00E76AA0">
        <w:rPr>
          <w:rFonts w:ascii="Times New Roman" w:hAnsi="Times New Roman" w:cs="Times New Roman"/>
          <w:color w:val="000000" w:themeColor="text1"/>
          <w:sz w:val="24"/>
          <w:szCs w:val="24"/>
          <w:lang w:val="ro-RO"/>
        </w:rPr>
        <w:t>protejarii</w:t>
      </w:r>
      <w:r w:rsidRPr="00E76AA0">
        <w:rPr>
          <w:rFonts w:ascii="Times New Roman" w:hAnsi="Times New Roman" w:cs="Times New Roman"/>
          <w:color w:val="000000" w:themeColor="text1"/>
          <w:sz w:val="24"/>
          <w:szCs w:val="24"/>
          <w:lang w:val="ro-RO"/>
        </w:rPr>
        <w:t xml:space="preserve"> intereselor naționale, statul român poate dobândi, în oricare dintre modalitățile prevăzute de lege, participații la societățile declarate de interes strategic, sau active declarate de interes strategic aflate în patrimoniul unor societăți. </w:t>
      </w:r>
    </w:p>
    <w:p w14:paraId="5AF9132F" w14:textId="77777777" w:rsidR="00534670" w:rsidRPr="00E76AA0" w:rsidRDefault="00EE3FE1">
      <w:pPr>
        <w:pStyle w:val="ListParagraph"/>
        <w:numPr>
          <w:ilvl w:val="0"/>
          <w:numId w:val="6"/>
        </w:numPr>
        <w:spacing w:before="120" w:after="120" w:line="360" w:lineRule="auto"/>
        <w:ind w:left="0"/>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 xml:space="preserve">Statul beneficiază de drept de preempțiune în cazul transferului dreptului de proprietate asupra unora/ tuturor participațiilor la societățile declarate de interes strategic și/sau asupra unor active declarate de interes strategic prin hotărâre a Guvernului. </w:t>
      </w:r>
    </w:p>
    <w:p w14:paraId="0952CDAB" w14:textId="77777777" w:rsidR="00093A69" w:rsidRPr="00E76AA0" w:rsidRDefault="00093A69">
      <w:pPr>
        <w:pStyle w:val="ListParagraph"/>
        <w:spacing w:before="120" w:after="120" w:line="360" w:lineRule="auto"/>
        <w:ind w:left="0"/>
        <w:jc w:val="both"/>
        <w:rPr>
          <w:rFonts w:ascii="Times New Roman" w:hAnsi="Times New Roman" w:cs="Times New Roman"/>
          <w:color w:val="000000" w:themeColor="text1"/>
          <w:sz w:val="24"/>
          <w:szCs w:val="24"/>
          <w:lang w:val="ro-RO"/>
        </w:rPr>
      </w:pPr>
    </w:p>
    <w:p w14:paraId="0DAF232B" w14:textId="77777777" w:rsidR="00F61924" w:rsidRPr="00E76AA0" w:rsidRDefault="00F61924">
      <w:pPr>
        <w:pStyle w:val="ListParagraph"/>
        <w:spacing w:before="120" w:after="120" w:line="360" w:lineRule="auto"/>
        <w:ind w:left="0"/>
        <w:jc w:val="both"/>
        <w:rPr>
          <w:rFonts w:ascii="Times New Roman" w:hAnsi="Times New Roman" w:cs="Times New Roman"/>
          <w:color w:val="000000" w:themeColor="text1"/>
          <w:sz w:val="24"/>
          <w:szCs w:val="24"/>
          <w:lang w:val="ro-RO"/>
        </w:rPr>
      </w:pPr>
    </w:p>
    <w:p w14:paraId="715AF710" w14:textId="77777777" w:rsidR="00F61924" w:rsidRPr="00E76AA0" w:rsidRDefault="00F61924">
      <w:pPr>
        <w:pStyle w:val="ListParagraph"/>
        <w:spacing w:before="120" w:after="120" w:line="360" w:lineRule="auto"/>
        <w:ind w:left="0"/>
        <w:jc w:val="both"/>
        <w:rPr>
          <w:rFonts w:ascii="Times New Roman" w:hAnsi="Times New Roman" w:cs="Times New Roman"/>
          <w:color w:val="000000" w:themeColor="text1"/>
          <w:sz w:val="24"/>
          <w:szCs w:val="24"/>
          <w:lang w:val="ro-RO"/>
        </w:rPr>
      </w:pPr>
    </w:p>
    <w:p w14:paraId="2651D916" w14:textId="77777777" w:rsidR="00F61924" w:rsidRPr="00E76AA0" w:rsidRDefault="00F61924">
      <w:pPr>
        <w:pStyle w:val="ListParagraph"/>
        <w:spacing w:before="120" w:after="120" w:line="360" w:lineRule="auto"/>
        <w:ind w:left="0"/>
        <w:jc w:val="both"/>
        <w:rPr>
          <w:rFonts w:ascii="Times New Roman" w:hAnsi="Times New Roman" w:cs="Times New Roman"/>
          <w:color w:val="000000" w:themeColor="text1"/>
          <w:sz w:val="24"/>
          <w:szCs w:val="24"/>
          <w:lang w:val="ro-RO"/>
        </w:rPr>
      </w:pPr>
    </w:p>
    <w:p w14:paraId="636E1AF4" w14:textId="77777777" w:rsidR="00534670" w:rsidRPr="00E76AA0" w:rsidRDefault="00EE3FE1">
      <w:pPr>
        <w:spacing w:before="120" w:after="120" w:line="360" w:lineRule="auto"/>
        <w:jc w:val="both"/>
        <w:rPr>
          <w:rFonts w:ascii="Times New Roman" w:hAnsi="Times New Roman" w:cs="Times New Roman"/>
          <w:b/>
          <w:bCs/>
          <w:color w:val="000000" w:themeColor="text1"/>
          <w:sz w:val="24"/>
          <w:szCs w:val="24"/>
          <w:lang w:val="ro-RO"/>
        </w:rPr>
      </w:pPr>
      <w:r w:rsidRPr="00E76AA0">
        <w:rPr>
          <w:rFonts w:ascii="Times New Roman" w:hAnsi="Times New Roman" w:cs="Times New Roman"/>
          <w:b/>
          <w:bCs/>
          <w:color w:val="000000" w:themeColor="text1"/>
          <w:sz w:val="24"/>
          <w:szCs w:val="24"/>
          <w:lang w:val="ro-RO"/>
        </w:rPr>
        <w:lastRenderedPageBreak/>
        <w:t>Secțiunea 1 Dobândirea de participații la societăți declarate de interes strategic</w:t>
      </w:r>
    </w:p>
    <w:p w14:paraId="120CEBEB" w14:textId="77777777" w:rsidR="00534670" w:rsidRPr="00E76AA0" w:rsidRDefault="00EE3FE1">
      <w:pPr>
        <w:spacing w:before="120" w:after="120" w:line="360" w:lineRule="auto"/>
        <w:jc w:val="both"/>
        <w:rPr>
          <w:rFonts w:ascii="Times New Roman" w:hAnsi="Times New Roman" w:cs="Times New Roman"/>
          <w:b/>
          <w:bCs/>
          <w:color w:val="000000" w:themeColor="text1"/>
          <w:sz w:val="24"/>
          <w:szCs w:val="24"/>
          <w:lang w:val="ro-RO"/>
        </w:rPr>
      </w:pPr>
      <w:r w:rsidRPr="00E76AA0">
        <w:rPr>
          <w:rFonts w:ascii="Times New Roman" w:hAnsi="Times New Roman" w:cs="Times New Roman"/>
          <w:b/>
          <w:bCs/>
          <w:color w:val="000000" w:themeColor="text1"/>
          <w:sz w:val="24"/>
          <w:szCs w:val="24"/>
          <w:lang w:val="ro-RO"/>
        </w:rPr>
        <w:t xml:space="preserve">Art. 7  </w:t>
      </w:r>
    </w:p>
    <w:p w14:paraId="14C351B8" w14:textId="77777777" w:rsidR="00534670" w:rsidRPr="00E76AA0" w:rsidRDefault="00EE3FE1" w:rsidP="00104A91">
      <w:pPr>
        <w:pStyle w:val="ListParagraph"/>
        <w:numPr>
          <w:ilvl w:val="0"/>
          <w:numId w:val="11"/>
        </w:numPr>
        <w:spacing w:before="120" w:after="120" w:line="360" w:lineRule="auto"/>
        <w:ind w:left="270"/>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Statul, prin ministerul de resort și/sau alte agenții sau instituții publice, poate implementa măsuri privind achiziționarea de participații la societăți de interes strategic și/sau trecerea unor active de interes strategic  potrivit prevederilor prezentei ordonanțe de urgență de la societăți care desfășoară activități economice în domenii strategice ale economiei naționale</w:t>
      </w:r>
      <w:r w:rsidRPr="00E76AA0">
        <w:rPr>
          <w:rFonts w:ascii="Times New Roman" w:hAnsi="Times New Roman" w:cs="Times New Roman"/>
          <w:i/>
          <w:iCs/>
          <w:color w:val="000000" w:themeColor="text1"/>
          <w:sz w:val="24"/>
          <w:szCs w:val="24"/>
          <w:lang w:val="ro-RO"/>
        </w:rPr>
        <w:t xml:space="preserve"> </w:t>
      </w:r>
      <w:r w:rsidRPr="00E76AA0">
        <w:rPr>
          <w:rFonts w:ascii="Times New Roman" w:hAnsi="Times New Roman" w:cs="Times New Roman"/>
          <w:color w:val="000000" w:themeColor="text1"/>
          <w:sz w:val="24"/>
          <w:szCs w:val="24"/>
          <w:lang w:val="ro-RO"/>
        </w:rPr>
        <w:t>inclusiv la cele aflate sub incidența</w:t>
      </w:r>
      <w:r w:rsidRPr="00E76AA0">
        <w:rPr>
          <w:rFonts w:ascii="Times New Roman" w:hAnsi="Times New Roman" w:cs="Times New Roman"/>
          <w:i/>
          <w:iCs/>
          <w:color w:val="000000" w:themeColor="text1"/>
          <w:sz w:val="24"/>
          <w:szCs w:val="24"/>
          <w:lang w:val="ro-RO"/>
        </w:rPr>
        <w:t xml:space="preserve"> </w:t>
      </w:r>
      <w:r w:rsidRPr="00E76AA0">
        <w:rPr>
          <w:rFonts w:ascii="Times New Roman" w:hAnsi="Times New Roman" w:cs="Times New Roman"/>
          <w:color w:val="000000" w:themeColor="text1"/>
          <w:sz w:val="24"/>
          <w:szCs w:val="24"/>
          <w:lang w:val="ro-RO"/>
        </w:rPr>
        <w:t xml:space="preserve"> Legii nr. 85/2014 privind procedurile de prevenire a insolvenței și de insolvență, cu modificările și completările ulterioare.</w:t>
      </w:r>
    </w:p>
    <w:p w14:paraId="2422ADED" w14:textId="77777777" w:rsidR="00DA618A" w:rsidRPr="00E76AA0" w:rsidRDefault="00104A91" w:rsidP="00104A91">
      <w:pPr>
        <w:pStyle w:val="ListParagraph"/>
        <w:numPr>
          <w:ilvl w:val="0"/>
          <w:numId w:val="11"/>
        </w:numPr>
        <w:spacing w:before="120" w:after="120" w:line="360" w:lineRule="auto"/>
        <w:ind w:left="360"/>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În măsura în care se preia integral activul, avizele, autorizațiile, licențele sau altele asemenea, se mențin valabile până la expirare și urmăresc activul preluat.</w:t>
      </w:r>
    </w:p>
    <w:p w14:paraId="61772BC5" w14:textId="77777777" w:rsidR="00534670" w:rsidRPr="00E76AA0" w:rsidRDefault="00EE3FE1">
      <w:pPr>
        <w:numPr>
          <w:ilvl w:val="255"/>
          <w:numId w:val="0"/>
        </w:numPr>
        <w:spacing w:before="120" w:after="120" w:line="360" w:lineRule="auto"/>
        <w:jc w:val="both"/>
        <w:rPr>
          <w:rFonts w:ascii="Times New Roman" w:hAnsi="Times New Roman" w:cs="Times New Roman"/>
          <w:b/>
          <w:bCs/>
          <w:color w:val="000000" w:themeColor="text1"/>
          <w:sz w:val="24"/>
          <w:szCs w:val="24"/>
          <w:lang w:val="ro-RO"/>
        </w:rPr>
      </w:pPr>
      <w:r w:rsidRPr="00E76AA0">
        <w:rPr>
          <w:rFonts w:ascii="Times New Roman" w:hAnsi="Times New Roman" w:cs="Times New Roman"/>
          <w:b/>
          <w:bCs/>
          <w:color w:val="000000" w:themeColor="text1"/>
          <w:sz w:val="24"/>
          <w:szCs w:val="24"/>
          <w:lang w:val="ro-RO"/>
        </w:rPr>
        <w:t>Art. 8</w:t>
      </w:r>
    </w:p>
    <w:p w14:paraId="33D71A21" w14:textId="77777777" w:rsidR="00534670" w:rsidRPr="00E76AA0" w:rsidRDefault="00EE3FE1">
      <w:pPr>
        <w:numPr>
          <w:ilvl w:val="0"/>
          <w:numId w:val="7"/>
        </w:num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Statul, prin ministerul de resort și/sau alte agenții sau instituții publice, beneficiază de drept de preempțiune în cazul valorificării participațiilor</w:t>
      </w:r>
      <w:r w:rsidRPr="00E76AA0">
        <w:rPr>
          <w:rFonts w:ascii="Times New Roman" w:hAnsi="Times New Roman" w:cs="Times New Roman"/>
          <w:color w:val="000000" w:themeColor="text1"/>
          <w:lang w:val="pt-BR"/>
        </w:rPr>
        <w:t xml:space="preserve"> </w:t>
      </w:r>
      <w:r w:rsidRPr="00E76AA0">
        <w:rPr>
          <w:rFonts w:ascii="Times New Roman" w:hAnsi="Times New Roman" w:cs="Times New Roman"/>
          <w:color w:val="000000" w:themeColor="text1"/>
          <w:sz w:val="24"/>
          <w:szCs w:val="24"/>
          <w:lang w:val="ro-RO"/>
        </w:rPr>
        <w:t>societăților și/sau activelor declarate de interes strategic.</w:t>
      </w:r>
    </w:p>
    <w:p w14:paraId="5E123D9A" w14:textId="77777777" w:rsidR="00534670" w:rsidRPr="00E76AA0" w:rsidRDefault="00EE3FE1">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(2) Dreptul de preempțiune al statului, prin ministerul de resort și/sau alte agenții sau instituții publice se aplică în situația oricărei forme de înstrăinare potrivit art. 2 lit. f).</w:t>
      </w:r>
    </w:p>
    <w:p w14:paraId="7CD22012" w14:textId="77777777" w:rsidR="00534670" w:rsidRPr="00E76AA0" w:rsidRDefault="00EE3FE1">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 xml:space="preserve">(3) Statul, prin ministerul de resort și/sau alte agenții sau instituții publice, are obligația să-și exprime intenția de exercitare a dreptului de preempțiune, în termen de maxim 30 de zile lucrătoare, de la data primirii notificării, sub sancțiunea decăderii din acest drept. </w:t>
      </w:r>
    </w:p>
    <w:p w14:paraId="24255EA8" w14:textId="77777777" w:rsidR="00534670" w:rsidRPr="00E76AA0" w:rsidRDefault="00EE3FE1">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(4) În situații excepționale, termenul prevăzut  la alin. (3) se poate prelungi cu încă 30 de zile lucrătoare cu notificarea societății desemnate de interes strategic.</w:t>
      </w:r>
    </w:p>
    <w:p w14:paraId="48AD2048" w14:textId="77777777" w:rsidR="00534670" w:rsidRPr="00E76AA0" w:rsidRDefault="00EE3FE1">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(5) Exercitarea dreptului de preempțiune se aprobă prin hotărâre a guvernului, la inițiativa ministerului de resort.</w:t>
      </w:r>
    </w:p>
    <w:p w14:paraId="34BC4E69" w14:textId="77777777" w:rsidR="00534670" w:rsidRPr="00E76AA0" w:rsidRDefault="00EE3FE1">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(6) În cazul exercitării dreptului de preempțiune astfel cum este prevăzut la alin. (5), statul, prin ministerul de resort și/sau alte agenții sau instituții publice, își rezervă dreptul de finalizare a tranzacției doar în urma realizării unui audit privind situația juridică, economică și tehnică a societății sau activelor declarate de interes strategic, de către una sau mai multe entități independente, selectate conform legii.</w:t>
      </w:r>
    </w:p>
    <w:p w14:paraId="3718ED55" w14:textId="77777777" w:rsidR="00534670" w:rsidRPr="00E76AA0" w:rsidRDefault="00EE3FE1">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(7) În vederea realizării auditului prevăzut la alin. (6), ministerul de resort și/sau alte agenții sau instituții publice poate contracta serviciile prevăzute prin procedură de negociere fără publicare prealabilă, prin derogare de la termenele prevăzute de Legea 98/2016 privind achizițiile publice, având în vedere caracterul urgent și importanța strategică. Selectarea auditorului se realizează dintre operatori cu experiență relevantă.</w:t>
      </w:r>
    </w:p>
    <w:p w14:paraId="5255B1E4" w14:textId="77777777" w:rsidR="00534670" w:rsidRPr="00E76AA0" w:rsidRDefault="00EE3FE1">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(8) În cazul valorificării participațiilor</w:t>
      </w:r>
      <w:r w:rsidRPr="00E76AA0">
        <w:rPr>
          <w:rFonts w:ascii="Times New Roman" w:hAnsi="Times New Roman" w:cs="Times New Roman"/>
          <w:color w:val="000000" w:themeColor="text1"/>
          <w:lang w:val="ro-RO"/>
        </w:rPr>
        <w:t xml:space="preserve"> </w:t>
      </w:r>
      <w:r w:rsidRPr="00E76AA0">
        <w:rPr>
          <w:rFonts w:ascii="Times New Roman" w:hAnsi="Times New Roman" w:cs="Times New Roman"/>
          <w:color w:val="000000" w:themeColor="text1"/>
          <w:sz w:val="24"/>
          <w:szCs w:val="24"/>
          <w:lang w:val="ro-RO"/>
        </w:rPr>
        <w:t>societăților și/sau a activelor declarate ca fiind de interes strategic potrivit art.3, statul român beneficiază de un drept de preempțiune la cumpărare la preț egal cu oferta fermă angajantă.</w:t>
      </w:r>
    </w:p>
    <w:p w14:paraId="3C9653C4" w14:textId="77777777" w:rsidR="00534670" w:rsidRPr="00E76AA0" w:rsidRDefault="00EE3FE1">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lastRenderedPageBreak/>
        <w:t>(9) În toate situațiile prevăzute de prezenta ordonanță de urgență, referitor de dreptul de preempțiune, societatea declarată de interes strategic are obligația, prin organele sale de conducere, să transmită notificarea către ministerul de resort, cu privire la înstrăinarea participațiilor și/sau active împreună cu documentația stabilită prin hotărârea Guvernului prin care a fost declarată de interes strategic, în termen de cel mult 30 de zile  de la primirea unei oferte ferme</w:t>
      </w:r>
      <w:r w:rsidRPr="00E76AA0">
        <w:rPr>
          <w:rFonts w:ascii="Times New Roman" w:hAnsi="Times New Roman" w:cs="Times New Roman"/>
          <w:color w:val="000000" w:themeColor="text1"/>
          <w:lang w:val="pt-BR"/>
        </w:rPr>
        <w:t xml:space="preserve"> </w:t>
      </w:r>
      <w:r w:rsidRPr="00E76AA0">
        <w:rPr>
          <w:rFonts w:ascii="Times New Roman" w:hAnsi="Times New Roman" w:cs="Times New Roman"/>
          <w:color w:val="000000" w:themeColor="text1"/>
          <w:sz w:val="24"/>
          <w:szCs w:val="24"/>
          <w:lang w:val="ro-RO"/>
        </w:rPr>
        <w:t>angajante.</w:t>
      </w:r>
    </w:p>
    <w:p w14:paraId="6E185B2B" w14:textId="77777777" w:rsidR="00534670" w:rsidRPr="00E76AA0" w:rsidRDefault="00EE3FE1">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(10) Procedura de exercitare a dreptului de preempțiune nu poate dura mai mult de 180 zile de la data exprimării intenției de exercitare a dreptului de preempțiune.</w:t>
      </w:r>
    </w:p>
    <w:p w14:paraId="376E8013" w14:textId="77777777" w:rsidR="00534670" w:rsidRPr="00E76AA0" w:rsidRDefault="00EE3FE1">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 xml:space="preserve">(11) Tranzacțiile încheiate de societatea declarată de interes strategic cu încălcarea prevederilor alin. (1) - (10) atrag nulitatea absolută a acestora. </w:t>
      </w:r>
    </w:p>
    <w:p w14:paraId="253431B2" w14:textId="77777777" w:rsidR="00534670" w:rsidRPr="00E76AA0" w:rsidRDefault="00534670">
      <w:pPr>
        <w:numPr>
          <w:ilvl w:val="255"/>
          <w:numId w:val="0"/>
        </w:numPr>
        <w:spacing w:before="120" w:after="120" w:line="240" w:lineRule="auto"/>
        <w:jc w:val="both"/>
        <w:rPr>
          <w:rFonts w:ascii="Times New Roman" w:hAnsi="Times New Roman" w:cs="Times New Roman"/>
          <w:color w:val="000000" w:themeColor="text1"/>
          <w:sz w:val="24"/>
          <w:szCs w:val="24"/>
          <w:lang w:val="ro-RO"/>
        </w:rPr>
      </w:pPr>
    </w:p>
    <w:p w14:paraId="5E633681" w14:textId="77777777" w:rsidR="00534670" w:rsidRPr="00E76AA0" w:rsidRDefault="00EE3FE1">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b/>
          <w:bCs/>
          <w:color w:val="000000" w:themeColor="text1"/>
          <w:sz w:val="24"/>
          <w:szCs w:val="24"/>
          <w:lang w:val="ro-RO"/>
        </w:rPr>
        <w:t>Art. 9</w:t>
      </w:r>
    </w:p>
    <w:p w14:paraId="1F2EDF96" w14:textId="77777777" w:rsidR="00534670" w:rsidRPr="00E76AA0" w:rsidRDefault="00EE3FE1">
      <w:pPr>
        <w:numPr>
          <w:ilvl w:val="0"/>
          <w:numId w:val="8"/>
        </w:num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În situația în care societatea declarată de interes strategic se află în procedură de prevenire a insolvenței și de insolvență prevăzute de Legea nr. 85/2014, statul, prin ministerul de resort și /sau agenții sau instituții publice, are dreptul de a achiziționa active declarate de interes strategic pentru protejarea intereselor naționale și/sau pentru gestionarea evenimentelor cu impact sau iminență de impact semnificativ asupra funcționării unui domeniu strategic al economiei naționale.</w:t>
      </w:r>
    </w:p>
    <w:p w14:paraId="64444678" w14:textId="77777777" w:rsidR="00534670" w:rsidRPr="00E76AA0" w:rsidRDefault="00EE3FE1">
      <w:pPr>
        <w:numPr>
          <w:ilvl w:val="0"/>
          <w:numId w:val="8"/>
        </w:num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Prin derogare de la prevederile art. 263 din Legea nr. 207/2015 privind Codul de procedură fiscală, cu modificările și completările ulterioare, societățile declarate de interes strategic sau care dețin active declarate de interes strategic, indiferent de situația juridică în care se află, au obligația de a notifica statul, prin ministerul de resort cu privire la posibilitatea acestuia de a stinge creanțele fiscale și bugetare administrate de instituții ale administrației publice centrale, ori a creanțelor bugetare administrate de instituții de credit cu capital integral sau majoritar de stat și/sau a unor entități la care statul este acționar, prin trecerea unor active  din proprietatea acestora în proprietatea publică sau privată a statului, după caz și în administrarea ministerului de resort și /sau agenției sau instituției publice.</w:t>
      </w:r>
    </w:p>
    <w:p w14:paraId="2A5066A7" w14:textId="77777777" w:rsidR="00534670" w:rsidRPr="00E76AA0" w:rsidRDefault="00EE3FE1">
      <w:pPr>
        <w:numPr>
          <w:ilvl w:val="0"/>
          <w:numId w:val="8"/>
        </w:num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 xml:space="preserve"> În situația societăților aflate sub incidența Legii nr. 85/2014 privind procedurile de prevenire a insolvenței și de insolvență, la care instituții ale administrației publice centrale dețin creanțe fiscale și bugetare ori a creanțelor bugetare administrate  de instituții de credit cu capital integral sau majoritar de stat și/sau a unor entități la care statul este acționar, activele pot fi preluate în proprietatea publică  a statului și administrarea ministerului de resort și/sau a unor entități la care statul este acționar, în contul creanțelor.</w:t>
      </w:r>
    </w:p>
    <w:p w14:paraId="697ECE36" w14:textId="77777777" w:rsidR="00534670" w:rsidRPr="00E76AA0" w:rsidRDefault="00EE3FE1">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 xml:space="preserve">(4) Prin excepție de la prevederile alin. (3), pentru protejarea intereselor naționale și/sau pentru gestionarea evenimentelor cu impact sau iminență de impact semnificativ asupra funcționării unui domeniu strategic al economiei naționale, conform analizei realizate de ministerul de resort și instituția creditoare, cu consultarea </w:t>
      </w:r>
      <w:r w:rsidRPr="00E76AA0">
        <w:rPr>
          <w:rFonts w:ascii="Times New Roman" w:hAnsi="Times New Roman" w:cs="Times New Roman"/>
          <w:color w:val="000000" w:themeColor="text1"/>
          <w:sz w:val="24"/>
          <w:szCs w:val="24"/>
          <w:lang w:val="ro-RO"/>
        </w:rPr>
        <w:lastRenderedPageBreak/>
        <w:t>organelor administrației publice centrale competente, activele prevăzute la alin. (2) pot trece în proprietatea privată a statului.</w:t>
      </w:r>
    </w:p>
    <w:p w14:paraId="40B9DAA3" w14:textId="77777777" w:rsidR="00534670" w:rsidRPr="00E76AA0" w:rsidRDefault="00EE3FE1">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(5) Analiza realizată de către ministerul de resort și instituția creditoare are în vedere în principal: interesul strategic, uzul public sau privat al activului, asigurarea exploatării acestuia în regim de continuitate care să conducă la diminuarea sau eliminarea impactului semnificativ asupra funcționării unui domeniu strategic al economiei, interesul general sau particular care corespunde scopului utilizării activului funcțional, condițiile speciale legate de protejarea secretului de stat, regimul special al unor bunuri din componența activului.</w:t>
      </w:r>
    </w:p>
    <w:p w14:paraId="35058412" w14:textId="77777777" w:rsidR="00534670" w:rsidRPr="00E76AA0" w:rsidRDefault="00EE3FE1">
      <w:pPr>
        <w:spacing w:before="120" w:after="120" w:line="360" w:lineRule="auto"/>
        <w:jc w:val="both"/>
        <w:rPr>
          <w:rFonts w:ascii="Times New Roman" w:hAnsi="Times New Roman" w:cs="Times New Roman"/>
          <w:color w:val="000000" w:themeColor="text1"/>
          <w:sz w:val="24"/>
          <w:szCs w:val="24"/>
          <w:shd w:val="clear" w:color="auto" w:fill="FFFF00"/>
          <w:lang w:val="ro-RO"/>
        </w:rPr>
      </w:pPr>
      <w:r w:rsidRPr="00E76AA0">
        <w:rPr>
          <w:rFonts w:ascii="Times New Roman" w:hAnsi="Times New Roman" w:cs="Times New Roman"/>
          <w:color w:val="000000" w:themeColor="text1"/>
          <w:sz w:val="24"/>
          <w:szCs w:val="24"/>
          <w:lang w:val="ro-RO"/>
        </w:rPr>
        <w:t xml:space="preserve"> (6) Activele menționate la alin (4) pot fi , administrate, valorificate sau aduse  ca aport la capitalul social al unor societăți nou înființate de stat sau ca aport la capitalul social al unor societăți la care statul deține, direct sau indirect, participații de control, în cadrul unor proceduri de majorare a capitalului social al acestora.</w:t>
      </w:r>
    </w:p>
    <w:p w14:paraId="2FA86CC0" w14:textId="77777777" w:rsidR="00534670" w:rsidRPr="00E76AA0" w:rsidRDefault="00EE3FE1">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(7)  Stingerea totală sau parțială a creanțelor fiscale și bugetare se va face  ulterior efectuării de către ministerul de resort și /sau agenții sau instituții publice, a testului creditorului privat prudent, la valoarea de piață a bunurilor ce intră în componența activelor stabilit</w:t>
      </w:r>
      <w:r w:rsidR="003D5E29" w:rsidRPr="00E76AA0">
        <w:rPr>
          <w:rFonts w:ascii="Times New Roman" w:hAnsi="Times New Roman" w:cs="Times New Roman"/>
          <w:color w:val="000000" w:themeColor="text1"/>
          <w:sz w:val="24"/>
          <w:szCs w:val="24"/>
          <w:lang w:val="ro-RO"/>
        </w:rPr>
        <w:t>e</w:t>
      </w:r>
      <w:r w:rsidRPr="00E76AA0">
        <w:rPr>
          <w:rFonts w:ascii="Times New Roman" w:hAnsi="Times New Roman" w:cs="Times New Roman"/>
          <w:color w:val="000000" w:themeColor="text1"/>
          <w:sz w:val="24"/>
          <w:szCs w:val="24"/>
          <w:lang w:val="ro-RO"/>
        </w:rPr>
        <w:t xml:space="preserve"> prin raport de evaluare întocmit la cererea acestuia/acestora de către un evaluator autorizat în condițiile legii.</w:t>
      </w:r>
    </w:p>
    <w:p w14:paraId="6B60BCCB" w14:textId="77777777" w:rsidR="00534670" w:rsidRPr="00E76AA0" w:rsidRDefault="00EE3FE1">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(8)  Ministerul de resort și /sau agenții sau instituții publice și societățile încheie un proces – verbal de predare – preluare prin care trec în proprietatea publică sau privată a statului activele prevăzute la alin.(2</w:t>
      </w:r>
    </w:p>
    <w:p w14:paraId="793796AD" w14:textId="77777777" w:rsidR="00534670" w:rsidRPr="00E76AA0" w:rsidRDefault="00EE3FE1">
      <w:pPr>
        <w:autoSpaceDE w:val="0"/>
        <w:autoSpaceDN w:val="0"/>
        <w:adjustRightInd w:val="0"/>
        <w:spacing w:after="0" w:line="360" w:lineRule="auto"/>
        <w:jc w:val="both"/>
        <w:rPr>
          <w:rFonts w:ascii="Times New Roman" w:hAnsi="Times New Roman" w:cs="Times New Roman"/>
          <w:iCs/>
          <w:color w:val="000000" w:themeColor="text1"/>
          <w:kern w:val="0"/>
          <w:sz w:val="24"/>
          <w:szCs w:val="24"/>
          <w:lang w:val="pt-BR"/>
          <w14:ligatures w14:val="none"/>
        </w:rPr>
      </w:pPr>
      <w:r w:rsidRPr="00E76AA0">
        <w:rPr>
          <w:rFonts w:ascii="Times New Roman" w:hAnsi="Times New Roman" w:cs="Times New Roman"/>
          <w:iCs/>
          <w:color w:val="000000" w:themeColor="text1"/>
          <w:kern w:val="0"/>
          <w:sz w:val="24"/>
          <w:szCs w:val="24"/>
          <w:lang w:val="pt-BR"/>
          <w14:ligatures w14:val="none"/>
        </w:rPr>
        <w:t>(9) În cazul în care exploatarea activului declarant de interes strategic a generat obligații de mediu restante, acestea rămân în sarcina societății.</w:t>
      </w:r>
    </w:p>
    <w:p w14:paraId="649C7071" w14:textId="77777777" w:rsidR="00534670" w:rsidRPr="00E76AA0" w:rsidRDefault="00EE3FE1">
      <w:pPr>
        <w:autoSpaceDE w:val="0"/>
        <w:autoSpaceDN w:val="0"/>
        <w:adjustRightInd w:val="0"/>
        <w:spacing w:after="0" w:line="360" w:lineRule="auto"/>
        <w:jc w:val="both"/>
        <w:rPr>
          <w:rFonts w:ascii="Times New Roman" w:hAnsi="Times New Roman" w:cs="Times New Roman"/>
          <w:color w:val="000000" w:themeColor="text1"/>
          <w:sz w:val="24"/>
          <w:szCs w:val="24"/>
          <w:lang w:val="pt-BR"/>
        </w:rPr>
      </w:pPr>
      <w:r w:rsidRPr="00E76AA0">
        <w:rPr>
          <w:rFonts w:ascii="Times New Roman" w:hAnsi="Times New Roman" w:cs="Times New Roman"/>
          <w:color w:val="000000" w:themeColor="text1"/>
          <w:sz w:val="24"/>
          <w:szCs w:val="24"/>
          <w:lang w:val="ro-RO"/>
        </w:rPr>
        <w:t xml:space="preserve">(10) </w:t>
      </w:r>
      <w:r w:rsidRPr="00E76AA0">
        <w:rPr>
          <w:rFonts w:ascii="Times New Roman" w:hAnsi="Times New Roman" w:cs="Times New Roman"/>
          <w:color w:val="000000" w:themeColor="text1"/>
          <w:sz w:val="24"/>
          <w:szCs w:val="24"/>
          <w:lang w:val="pt-BR"/>
        </w:rPr>
        <w:t xml:space="preserve">Lista bunurilor aferente activelor preluate prin procesul verbal de predare primire prevazut la alin 8 se aproba prin ordin sau alt act administrativ emis de ministerul de resort /agentia sau institutia publica, dupa caz </w:t>
      </w:r>
    </w:p>
    <w:p w14:paraId="60929A28" w14:textId="77777777" w:rsidR="00534670" w:rsidRPr="00E76AA0" w:rsidRDefault="00EE3FE1">
      <w:pPr>
        <w:autoSpaceDE w:val="0"/>
        <w:autoSpaceDN w:val="0"/>
        <w:adjustRightInd w:val="0"/>
        <w:spacing w:after="0" w:line="360" w:lineRule="auto"/>
        <w:jc w:val="both"/>
        <w:rPr>
          <w:rFonts w:ascii="Times New Roman" w:hAnsi="Times New Roman" w:cs="Times New Roman"/>
          <w:color w:val="000000" w:themeColor="text1"/>
          <w:kern w:val="0"/>
          <w:sz w:val="24"/>
          <w:szCs w:val="24"/>
          <w:lang w:val="pt-BR"/>
          <w14:ligatures w14:val="none"/>
        </w:rPr>
      </w:pPr>
      <w:r w:rsidRPr="00E76AA0">
        <w:rPr>
          <w:rFonts w:ascii="Times New Roman" w:hAnsi="Times New Roman" w:cs="Times New Roman"/>
          <w:color w:val="000000" w:themeColor="text1"/>
          <w:sz w:val="24"/>
          <w:szCs w:val="24"/>
          <w:lang w:val="ro-RO"/>
        </w:rPr>
        <w:t xml:space="preserve">(11) </w:t>
      </w:r>
      <w:r w:rsidRPr="00E76AA0">
        <w:rPr>
          <w:rFonts w:ascii="Times New Roman" w:hAnsi="Times New Roman" w:cs="Times New Roman"/>
          <w:color w:val="000000" w:themeColor="text1"/>
          <w:kern w:val="0"/>
          <w:sz w:val="24"/>
          <w:szCs w:val="24"/>
          <w:lang w:val="pt-BR"/>
          <w14:ligatures w14:val="none"/>
        </w:rPr>
        <w:t>Procesul-verbal prevăzut la alin. (8) constituie titlu de proprietate a statului.</w:t>
      </w:r>
    </w:p>
    <w:p w14:paraId="7330DB14" w14:textId="77777777" w:rsidR="00534670" w:rsidRPr="00E76AA0" w:rsidRDefault="00EE3FE1">
      <w:pPr>
        <w:autoSpaceDE w:val="0"/>
        <w:autoSpaceDN w:val="0"/>
        <w:adjustRightInd w:val="0"/>
        <w:spacing w:after="0" w:line="360" w:lineRule="auto"/>
        <w:jc w:val="both"/>
        <w:rPr>
          <w:rFonts w:ascii="Times New Roman" w:hAnsi="Times New Roman" w:cs="Times New Roman"/>
          <w:color w:val="000000" w:themeColor="text1"/>
          <w:kern w:val="0"/>
          <w:sz w:val="24"/>
          <w:szCs w:val="24"/>
          <w:lang w:val="pt-BR"/>
          <w14:ligatures w14:val="none"/>
        </w:rPr>
      </w:pPr>
      <w:r w:rsidRPr="00E76AA0">
        <w:rPr>
          <w:rFonts w:ascii="Times New Roman" w:hAnsi="Times New Roman" w:cs="Times New Roman"/>
          <w:color w:val="000000" w:themeColor="text1"/>
          <w:kern w:val="0"/>
          <w:sz w:val="24"/>
          <w:szCs w:val="24"/>
          <w:lang w:val="pt-BR"/>
          <w14:ligatures w14:val="none"/>
        </w:rPr>
        <w:t>(1</w:t>
      </w:r>
      <w:r w:rsidRPr="00E76AA0">
        <w:rPr>
          <w:rFonts w:ascii="Times New Roman" w:hAnsi="Times New Roman" w:cs="Times New Roman"/>
          <w:color w:val="000000" w:themeColor="text1"/>
          <w:kern w:val="0"/>
          <w:sz w:val="24"/>
          <w:szCs w:val="24"/>
          <w:lang w:val="ro-RO"/>
          <w14:ligatures w14:val="none"/>
        </w:rPr>
        <w:t>2</w:t>
      </w:r>
      <w:r w:rsidRPr="00E76AA0">
        <w:rPr>
          <w:rFonts w:ascii="Times New Roman" w:hAnsi="Times New Roman" w:cs="Times New Roman"/>
          <w:color w:val="000000" w:themeColor="text1"/>
          <w:kern w:val="0"/>
          <w:sz w:val="24"/>
          <w:szCs w:val="24"/>
          <w:lang w:val="pt-BR"/>
          <w14:ligatures w14:val="none"/>
        </w:rPr>
        <w:t>) Bunurile aferente activelor, care sunt grevate de alte sarcini sau garanţii în afara celor administrate de instituţia administraţiei publice centrale creditoare, nu pot constitui obiectul prezentei ordonanţe de urgenţă decât cu acordul scris al creditorului.</w:t>
      </w:r>
    </w:p>
    <w:p w14:paraId="34517358" w14:textId="77777777" w:rsidR="00534670" w:rsidRPr="00E76AA0" w:rsidRDefault="00EE3FE1">
      <w:pPr>
        <w:autoSpaceDE w:val="0"/>
        <w:autoSpaceDN w:val="0"/>
        <w:adjustRightInd w:val="0"/>
        <w:spacing w:after="0" w:line="360" w:lineRule="auto"/>
        <w:jc w:val="both"/>
        <w:rPr>
          <w:rFonts w:ascii="Times New Roman" w:hAnsi="Times New Roman" w:cs="Times New Roman"/>
          <w:iCs/>
          <w:color w:val="000000" w:themeColor="text1"/>
          <w:kern w:val="0"/>
          <w:sz w:val="24"/>
          <w:szCs w:val="24"/>
          <w:lang w:val="pt-BR"/>
          <w14:ligatures w14:val="none"/>
        </w:rPr>
      </w:pPr>
      <w:r w:rsidRPr="00E76AA0">
        <w:rPr>
          <w:rFonts w:ascii="Times New Roman" w:hAnsi="Times New Roman" w:cs="Times New Roman"/>
          <w:iCs/>
          <w:color w:val="000000" w:themeColor="text1"/>
          <w:kern w:val="0"/>
          <w:sz w:val="24"/>
          <w:szCs w:val="24"/>
          <w:lang w:val="pt-BR"/>
          <w14:ligatures w14:val="none"/>
        </w:rPr>
        <w:t xml:space="preserve"> (1</w:t>
      </w:r>
      <w:r w:rsidRPr="00E76AA0">
        <w:rPr>
          <w:rFonts w:ascii="Times New Roman" w:hAnsi="Times New Roman" w:cs="Times New Roman"/>
          <w:iCs/>
          <w:color w:val="000000" w:themeColor="text1"/>
          <w:kern w:val="0"/>
          <w:sz w:val="24"/>
          <w:szCs w:val="24"/>
          <w:lang w:val="ro-RO"/>
          <w14:ligatures w14:val="none"/>
        </w:rPr>
        <w:t>3</w:t>
      </w:r>
      <w:r w:rsidRPr="00E76AA0">
        <w:rPr>
          <w:rFonts w:ascii="Times New Roman" w:hAnsi="Times New Roman" w:cs="Times New Roman"/>
          <w:iCs/>
          <w:color w:val="000000" w:themeColor="text1"/>
          <w:kern w:val="0"/>
          <w:sz w:val="24"/>
          <w:szCs w:val="24"/>
          <w:lang w:val="pt-BR"/>
          <w14:ligatures w14:val="none"/>
        </w:rPr>
        <w:t>)</w:t>
      </w:r>
      <w:r w:rsidRPr="00E76AA0">
        <w:rPr>
          <w:rFonts w:ascii="Times New Roman" w:hAnsi="Times New Roman" w:cs="Times New Roman"/>
          <w:color w:val="000000" w:themeColor="text1"/>
          <w:sz w:val="24"/>
          <w:szCs w:val="24"/>
          <w:lang w:val="pt-BR"/>
        </w:rPr>
        <w:t xml:space="preserve"> </w:t>
      </w:r>
      <w:r w:rsidRPr="00E76AA0">
        <w:rPr>
          <w:rFonts w:ascii="Times New Roman" w:hAnsi="Times New Roman" w:cs="Times New Roman"/>
          <w:iCs/>
          <w:color w:val="000000" w:themeColor="text1"/>
          <w:kern w:val="0"/>
          <w:sz w:val="24"/>
          <w:szCs w:val="24"/>
          <w:lang w:val="pt-BR"/>
          <w14:ligatures w14:val="none"/>
        </w:rPr>
        <w:t>Dacă o unitate administrativ-teritorială solicită preluarea activelor proprietate publică a statului dobândite în condiţiile prezentei ordonanţe de urgenţă, trecerea activelor din domeniul public al statului în domeniul public al unităţii administrativ-teritoriale se face cu acordul ministerului de resort, la cererea justificată a consiliului judeţean, respectiv a Consiliului General al Municipiului Bucureşti sau a consiliului local al comunei, al oraşului sau al municipiului, după caz, în vederea satisfacerii unor obiective de interes local, prin hotărâre a Guvernului, potrivit prevederilor art. 292 din Ordonanţa de urgenţă a Guvernului nr. 57/2019 privind Codul administrativ, cu modificările şi completările ulterioare.</w:t>
      </w:r>
    </w:p>
    <w:p w14:paraId="33C2D228" w14:textId="77777777" w:rsidR="00534670" w:rsidRPr="00E76AA0" w:rsidRDefault="00EE3FE1">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lastRenderedPageBreak/>
        <w:t>(14) În cazul societății aflată în procedură de prevenire a insolvenței și de insolvență, potrivit Legii nr. 85/2014, statul, prin ministerul de resort și /sau agenții sau instituții publice poate achiziționa active declarate de interes strategic aflate în patrimoniul societății ca urmare a notificării de către societatea  aflată în dificultate, prin exercitarea dreptului prevăzut la art. 8.</w:t>
      </w:r>
    </w:p>
    <w:p w14:paraId="5405248B" w14:textId="77777777" w:rsidR="00534670" w:rsidRPr="00E76AA0" w:rsidRDefault="00EE3FE1">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(15) Transferul în proprietatea statului a activelor se realizează cu respectarea dispozițiilor Legii nr. 85/2014 privind procedurile de prevenire a insolvenței și de insolvență, cu modificările și completările ulterioare, și se preiau libere de sarcini.</w:t>
      </w:r>
    </w:p>
    <w:p w14:paraId="6457C46E" w14:textId="77777777" w:rsidR="00534670" w:rsidRPr="00E76AA0" w:rsidRDefault="00EE3FE1">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(16) Statul, prin ministerul de resort și /sau agenții sau instituții publice poate achiziționa și alte active  pentru atingerea scopului definit la alin.(1.) pe lângă cele care fac obiectul alin (2) – (6).</w:t>
      </w:r>
    </w:p>
    <w:p w14:paraId="1617AB4C" w14:textId="77777777" w:rsidR="00534670" w:rsidRPr="00E76AA0" w:rsidRDefault="00EE3FE1">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(17) Diferența  dintre valoarea activelor preluate în proprietatea  statului și  valoarea  creanțelor așa cum sunt definite la alin (2) se suportă de la bugetul de stat, prin bugetul ministerului de resort și/</w:t>
      </w:r>
      <w:r w:rsidRPr="00E76AA0">
        <w:rPr>
          <w:rFonts w:ascii="Times New Roman" w:hAnsi="Times New Roman" w:cs="Times New Roman"/>
          <w:color w:val="000000" w:themeColor="text1"/>
          <w:lang w:val="pt-BR"/>
        </w:rPr>
        <w:t xml:space="preserve">sau </w:t>
      </w:r>
      <w:r w:rsidRPr="00E76AA0">
        <w:rPr>
          <w:rFonts w:ascii="Times New Roman" w:hAnsi="Times New Roman" w:cs="Times New Roman"/>
          <w:color w:val="000000" w:themeColor="text1"/>
          <w:sz w:val="24"/>
          <w:szCs w:val="24"/>
          <w:lang w:val="ro-RO"/>
        </w:rPr>
        <w:t xml:space="preserve">agenții sau instituții publice </w:t>
      </w:r>
    </w:p>
    <w:p w14:paraId="25133556" w14:textId="77777777" w:rsidR="00534670" w:rsidRPr="00E76AA0" w:rsidRDefault="00EE3FE1">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 xml:space="preserve">(18) În scopul apărării intereselor naționale în domenii strategice ale economiei naționale, ministerul de resort și/sau agenții sau instituții publice, poate înainta o propunere, pe baza notificării societății/ organelor care aplică procedura insolvenței, în sensul aprobării în perioada de observație sau a includerii - în planul de restructurare/ acordul de restructurare/ plan de reorganizare, după caz -  a măsurii de stingere totală sau parțială a creanțelor fiscale și bugetare prin transferul unui activ în proprietatea statului. </w:t>
      </w:r>
    </w:p>
    <w:p w14:paraId="166778CC" w14:textId="77777777" w:rsidR="00C8612E" w:rsidRPr="00E76AA0" w:rsidRDefault="00C8612E" w:rsidP="00E76AA0">
      <w:pPr>
        <w:tabs>
          <w:tab w:val="left" w:pos="360"/>
        </w:tabs>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(19) În scopul protejării intereselor naționale în domenii strategice ale economiei naționale stabilite la art. 4, în situația societăților aflate în insolvență sau în dificultate potrivit art. 5 pct. 26^2 din Legea nr. 85/2014 privind procedurile de prevenire a insolvenței și de insolvență, inclusiv concordat preventiv sau acord de restructurare la solicitatea ministerului de resort, în orice fază a procedurii, administratorul restructurării/ concordatar/ juridiciar are obligația valorificării de urgență a activelor ca ansamblu independent, pornind de la valoarea de piață a acestora sau, după caz, de la valoarea de lichidare, stabilite de un evaluator autorizat.</w:t>
      </w:r>
    </w:p>
    <w:p w14:paraId="42BE2B9B" w14:textId="2B2A2FB6" w:rsidR="00C8612E" w:rsidRPr="00E76AA0" w:rsidRDefault="00C8612E" w:rsidP="00E76AA0">
      <w:pPr>
        <w:tabs>
          <w:tab w:val="left" w:pos="360"/>
        </w:tabs>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 xml:space="preserve">(20) Licitația se va desfășura potrivit prevederilor Codului de procedură civilă. </w:t>
      </w:r>
    </w:p>
    <w:p w14:paraId="149BA524" w14:textId="62357FE5" w:rsidR="00C8612E" w:rsidRPr="00E76AA0" w:rsidRDefault="00C8612E" w:rsidP="00E76AA0">
      <w:pPr>
        <w:tabs>
          <w:tab w:val="left" w:pos="360"/>
        </w:tabs>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 xml:space="preserve">(21) Activele pot trece în proprietatea statului și administrarea ministerului de resort și /sau agenții sau instituții publice ca urmare a exercitării dreptului de preemțiune la cumpărare la preț egal cu oferta fermă angajantă sau ca urmare a achiziției în cadrul procedurii de valorificare prevăzută la alin (19). </w:t>
      </w:r>
    </w:p>
    <w:p w14:paraId="321B02A9" w14:textId="58A98B51" w:rsidR="00C8612E" w:rsidRPr="00E76AA0" w:rsidRDefault="00C8612E" w:rsidP="00E76AA0">
      <w:pPr>
        <w:tabs>
          <w:tab w:val="left" w:pos="360"/>
        </w:tabs>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 xml:space="preserve">(22) Titularul creanței bugetare, curentă sau anterioară deschiderii procedurii, poate executa silit debitorul prin organele de executare fiscală, cu aplicarea corespunzătoare a Codului de procedură fiscală, în scopul preluării activului, dacă în termen de 30 zile, administratorul juridiciar nu îndeplinește obligația prevăzută la alin (19).   </w:t>
      </w:r>
    </w:p>
    <w:p w14:paraId="42C60BC4" w14:textId="77777777" w:rsidR="00C8612E" w:rsidRPr="00E76AA0" w:rsidRDefault="00C8612E" w:rsidP="00E76AA0">
      <w:pPr>
        <w:tabs>
          <w:tab w:val="left" w:pos="360"/>
        </w:tabs>
        <w:spacing w:before="120" w:after="120" w:line="360" w:lineRule="auto"/>
        <w:jc w:val="both"/>
        <w:rPr>
          <w:rFonts w:ascii="Times New Roman" w:hAnsi="Times New Roman" w:cs="Times New Roman"/>
          <w:color w:val="000000" w:themeColor="text1"/>
          <w:sz w:val="24"/>
          <w:szCs w:val="24"/>
          <w:lang w:val="ro-RO"/>
        </w:rPr>
      </w:pPr>
    </w:p>
    <w:p w14:paraId="1A821F3E" w14:textId="28F5C46E" w:rsidR="00534670" w:rsidRPr="00E76AA0" w:rsidRDefault="00EE3FE1">
      <w:pPr>
        <w:spacing w:before="120" w:after="120" w:line="360" w:lineRule="auto"/>
        <w:jc w:val="both"/>
        <w:rPr>
          <w:rFonts w:ascii="Times New Roman" w:hAnsi="Times New Roman" w:cs="Times New Roman"/>
          <w:b/>
          <w:bCs/>
          <w:color w:val="000000" w:themeColor="text1"/>
          <w:sz w:val="24"/>
          <w:szCs w:val="24"/>
          <w:lang w:val="ro-RO"/>
        </w:rPr>
      </w:pPr>
      <w:r w:rsidRPr="00E76AA0">
        <w:rPr>
          <w:rFonts w:ascii="Times New Roman" w:hAnsi="Times New Roman" w:cs="Times New Roman"/>
          <w:b/>
          <w:bCs/>
          <w:color w:val="000000" w:themeColor="text1"/>
          <w:sz w:val="24"/>
          <w:szCs w:val="24"/>
          <w:lang w:val="ro-RO"/>
        </w:rPr>
        <w:lastRenderedPageBreak/>
        <w:t>Art.</w:t>
      </w:r>
      <w:r w:rsidR="00C73B54">
        <w:rPr>
          <w:rFonts w:ascii="Times New Roman" w:hAnsi="Times New Roman" w:cs="Times New Roman"/>
          <w:b/>
          <w:bCs/>
          <w:color w:val="000000" w:themeColor="text1"/>
          <w:sz w:val="24"/>
          <w:szCs w:val="24"/>
          <w:lang w:val="ro-RO"/>
        </w:rPr>
        <w:t xml:space="preserve"> </w:t>
      </w:r>
      <w:r w:rsidRPr="00E76AA0">
        <w:rPr>
          <w:rFonts w:ascii="Times New Roman" w:hAnsi="Times New Roman" w:cs="Times New Roman"/>
          <w:b/>
          <w:bCs/>
          <w:color w:val="000000" w:themeColor="text1"/>
          <w:sz w:val="24"/>
          <w:szCs w:val="24"/>
          <w:lang w:val="ro-RO"/>
        </w:rPr>
        <w:t xml:space="preserve">10 </w:t>
      </w:r>
    </w:p>
    <w:p w14:paraId="0CF55815" w14:textId="32692078" w:rsidR="00534670" w:rsidRPr="00E76AA0" w:rsidRDefault="00EE3FE1">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 xml:space="preserve">(1) Prin derogare de la prevederile </w:t>
      </w:r>
      <w:hyperlink w:history="1">
        <w:r w:rsidRPr="00E76AA0">
          <w:rPr>
            <w:rStyle w:val="Hyperlink"/>
            <w:rFonts w:ascii="Times New Roman" w:hAnsi="Times New Roman" w:cs="Times New Roman"/>
            <w:color w:val="000000" w:themeColor="text1"/>
            <w:sz w:val="24"/>
            <w:szCs w:val="24"/>
            <w:u w:val="none"/>
            <w:lang w:val="ro-RO"/>
          </w:rPr>
          <w:t>art. 288 din Ordonanţa de urgenţă a Guvernului nr. 57/2019</w:t>
        </w:r>
      </w:hyperlink>
      <w:r w:rsidRPr="00E76AA0">
        <w:rPr>
          <w:rFonts w:ascii="Times New Roman" w:hAnsi="Times New Roman" w:cs="Times New Roman"/>
          <w:color w:val="000000" w:themeColor="text1"/>
          <w:sz w:val="24"/>
          <w:szCs w:val="24"/>
          <w:lang w:val="ro-RO"/>
        </w:rPr>
        <w:t xml:space="preserve"> privind Codul administrativ, cu modificările şi completările ulterioare, trecerea bunurilor prevăzute la art. 9 alin.</w:t>
      </w:r>
      <w:r w:rsidR="00C73B54">
        <w:rPr>
          <w:rFonts w:ascii="Times New Roman" w:hAnsi="Times New Roman" w:cs="Times New Roman"/>
          <w:color w:val="000000" w:themeColor="text1"/>
          <w:sz w:val="24"/>
          <w:szCs w:val="24"/>
          <w:lang w:val="ro-RO"/>
        </w:rPr>
        <w:t xml:space="preserve"> </w:t>
      </w:r>
      <w:r w:rsidRPr="00E76AA0">
        <w:rPr>
          <w:rFonts w:ascii="Times New Roman" w:hAnsi="Times New Roman" w:cs="Times New Roman"/>
          <w:color w:val="000000" w:themeColor="text1"/>
          <w:sz w:val="24"/>
          <w:szCs w:val="24"/>
          <w:lang w:val="ro-RO"/>
        </w:rPr>
        <w:t>(14 ) din domeniul public al statului în domeniul public al unităţii administrativ-teritoriale se realizează fără înscrierea acestora în inventarul centralizat al bunurilor din domeniul public al statului.</w:t>
      </w:r>
    </w:p>
    <w:p w14:paraId="3B40C6D7" w14:textId="77777777" w:rsidR="00534670" w:rsidRPr="00E76AA0" w:rsidRDefault="00EE3FE1">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 xml:space="preserve">(2) Dispoziţiile </w:t>
      </w:r>
      <w:hyperlink w:history="1">
        <w:r w:rsidRPr="00E76AA0">
          <w:rPr>
            <w:rStyle w:val="Hyperlink"/>
            <w:rFonts w:ascii="Times New Roman" w:hAnsi="Times New Roman" w:cs="Times New Roman"/>
            <w:color w:val="000000" w:themeColor="text1"/>
            <w:sz w:val="24"/>
            <w:szCs w:val="24"/>
            <w:u w:val="none"/>
            <w:lang w:val="ro-RO"/>
          </w:rPr>
          <w:t>art. 289 din Ordonanţa de urgenţă a Guvernului nr. 57/2019</w:t>
        </w:r>
      </w:hyperlink>
      <w:r w:rsidRPr="00E76AA0">
        <w:rPr>
          <w:rFonts w:ascii="Times New Roman" w:hAnsi="Times New Roman" w:cs="Times New Roman"/>
          <w:color w:val="000000" w:themeColor="text1"/>
          <w:sz w:val="24"/>
          <w:szCs w:val="24"/>
          <w:lang w:val="ro-RO"/>
        </w:rPr>
        <w:t>, cu modificările şi completările ulterioare, se aplică în mod corespunzător.</w:t>
      </w:r>
    </w:p>
    <w:p w14:paraId="3F18FC33" w14:textId="77777777" w:rsidR="00534670" w:rsidRPr="00E76AA0" w:rsidRDefault="00534670">
      <w:pPr>
        <w:spacing w:before="120" w:after="120" w:line="240" w:lineRule="auto"/>
        <w:jc w:val="both"/>
        <w:rPr>
          <w:rFonts w:ascii="Times New Roman" w:hAnsi="Times New Roman" w:cs="Times New Roman"/>
          <w:b/>
          <w:color w:val="000000" w:themeColor="text1"/>
          <w:sz w:val="24"/>
          <w:szCs w:val="24"/>
          <w:lang w:val="ro-RO"/>
        </w:rPr>
      </w:pPr>
    </w:p>
    <w:p w14:paraId="3C8FFF0D" w14:textId="77777777" w:rsidR="00534670" w:rsidRPr="00E76AA0" w:rsidRDefault="00EE3FE1">
      <w:pPr>
        <w:spacing w:before="120" w:after="120" w:line="360" w:lineRule="auto"/>
        <w:jc w:val="both"/>
        <w:rPr>
          <w:rFonts w:ascii="Times New Roman" w:hAnsi="Times New Roman" w:cs="Times New Roman"/>
          <w:b/>
          <w:color w:val="000000" w:themeColor="text1"/>
          <w:sz w:val="24"/>
          <w:szCs w:val="24"/>
          <w:lang w:val="ro-RO"/>
        </w:rPr>
      </w:pPr>
      <w:r w:rsidRPr="00E76AA0">
        <w:rPr>
          <w:rFonts w:ascii="Times New Roman" w:hAnsi="Times New Roman" w:cs="Times New Roman"/>
          <w:b/>
          <w:color w:val="000000" w:themeColor="text1"/>
          <w:sz w:val="24"/>
          <w:szCs w:val="24"/>
          <w:lang w:val="ro-RO"/>
        </w:rPr>
        <w:t>Art. 11</w:t>
      </w:r>
    </w:p>
    <w:p w14:paraId="7B387D58" w14:textId="77777777" w:rsidR="00534670" w:rsidRPr="00E76AA0" w:rsidRDefault="00EE3FE1">
      <w:pPr>
        <w:numPr>
          <w:ilvl w:val="0"/>
          <w:numId w:val="9"/>
        </w:num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În vederea stingerii creanţelor fiscale şi bugetare, în termen de 15 zile de la încheierea procesului-verbal prevăzut la art. 9 alin. (8), operatorul economic depune cererea de stingere a obligaţiilor fiscale şi bugetare la organul fiscal central.</w:t>
      </w:r>
    </w:p>
    <w:p w14:paraId="412DA130" w14:textId="77777777" w:rsidR="00534670" w:rsidRPr="00E76AA0" w:rsidRDefault="00EE3FE1">
      <w:pPr>
        <w:numPr>
          <w:ilvl w:val="0"/>
          <w:numId w:val="9"/>
        </w:num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Cererea va fi însoţită de lista bunurilor aferente activelor, raportul de evaluare a acestora, prevăzute la art. 9 alin. (7), precum şi procesul-verbal prevăzut la art. 9 alin. (8).</w:t>
      </w:r>
    </w:p>
    <w:p w14:paraId="0E8D90F9" w14:textId="77777777" w:rsidR="00534670" w:rsidRPr="00E76AA0" w:rsidRDefault="00EE3FE1">
      <w:pPr>
        <w:numPr>
          <w:ilvl w:val="0"/>
          <w:numId w:val="9"/>
        </w:num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Organul fiscal central stinge creanţele fiscale şi bugetare cu valoarea bunurilor trecute în proprietatea  statului în temeiul prezentei ordonanţe de urgenţă, în baza procesului-verbal prevăzut la art.9 alin. (8), şi notifică operatorul economic, ministerul de resort</w:t>
      </w:r>
      <w:r w:rsidRPr="00E76AA0">
        <w:rPr>
          <w:rFonts w:ascii="Times New Roman" w:hAnsi="Times New Roman" w:cs="Times New Roman"/>
          <w:color w:val="000000" w:themeColor="text1"/>
          <w:sz w:val="24"/>
          <w:szCs w:val="24"/>
          <w:lang w:val="pt-BR"/>
        </w:rPr>
        <w:t xml:space="preserve"> </w:t>
      </w:r>
      <w:r w:rsidRPr="00E76AA0">
        <w:rPr>
          <w:rFonts w:ascii="Times New Roman" w:hAnsi="Times New Roman" w:cs="Times New Roman"/>
          <w:color w:val="000000" w:themeColor="text1"/>
          <w:sz w:val="24"/>
          <w:szCs w:val="24"/>
          <w:lang w:val="ro-RO"/>
        </w:rPr>
        <w:t>și /sau agenția sau instituția publică în acest sens.</w:t>
      </w:r>
    </w:p>
    <w:p w14:paraId="67FF4E76" w14:textId="77777777" w:rsidR="00534670" w:rsidRPr="00E76AA0" w:rsidRDefault="00EE3FE1">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(4) Data stingerii creanţelor este data semnării procesului-verbal prevăzut la art. 9 alin. (8).</w:t>
      </w:r>
    </w:p>
    <w:p w14:paraId="4871F2F0" w14:textId="77777777" w:rsidR="00534670" w:rsidRPr="00E76AA0" w:rsidRDefault="00EE3FE1">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(5) În cazul în care operaţiunea de transfer al proprietăţii bunurilor, în condiţiile prezentei ordonanţe de urgenţă, este taxabilă, cu valoarea stabilită, potrivit legii, plus taxa pe valoarea adăugată, se stinge cu prioritate taxa pe valoarea adăugată aferentă operaţiunii de dare în plată.</w:t>
      </w:r>
    </w:p>
    <w:p w14:paraId="5681B482" w14:textId="77777777" w:rsidR="00534670" w:rsidRPr="00E76AA0" w:rsidRDefault="00EE3FE1">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(6) La data semnării procesului-verbal prevăzut la art. 9 alin. (8) încetează de drept măsurile de indisponibilizare a bunurilor ce fac obiectul acestuia, instituite de organul fiscal central.</w:t>
      </w:r>
    </w:p>
    <w:p w14:paraId="48F6B877" w14:textId="77777777" w:rsidR="00534670" w:rsidRPr="00E76AA0" w:rsidRDefault="00534670">
      <w:pPr>
        <w:spacing w:before="120" w:after="120" w:line="240" w:lineRule="auto"/>
        <w:jc w:val="both"/>
        <w:rPr>
          <w:rFonts w:ascii="Times New Roman" w:hAnsi="Times New Roman" w:cs="Times New Roman"/>
          <w:color w:val="000000" w:themeColor="text1"/>
          <w:sz w:val="24"/>
          <w:szCs w:val="24"/>
          <w:lang w:val="ro-RO"/>
        </w:rPr>
      </w:pPr>
    </w:p>
    <w:p w14:paraId="3C0F93E2" w14:textId="77777777" w:rsidR="00534670" w:rsidRPr="00E76AA0" w:rsidRDefault="00EE3FE1">
      <w:pPr>
        <w:spacing w:before="120" w:after="120" w:line="360" w:lineRule="auto"/>
        <w:jc w:val="both"/>
        <w:rPr>
          <w:rFonts w:ascii="Times New Roman" w:hAnsi="Times New Roman" w:cs="Times New Roman"/>
          <w:b/>
          <w:bCs/>
          <w:color w:val="000000" w:themeColor="text1"/>
          <w:sz w:val="24"/>
          <w:szCs w:val="24"/>
          <w:lang w:val="ro-RO"/>
        </w:rPr>
      </w:pPr>
      <w:r w:rsidRPr="00E76AA0">
        <w:rPr>
          <w:rFonts w:ascii="Times New Roman" w:hAnsi="Times New Roman" w:cs="Times New Roman"/>
          <w:b/>
          <w:bCs/>
          <w:color w:val="000000" w:themeColor="text1"/>
          <w:sz w:val="24"/>
          <w:szCs w:val="24"/>
          <w:lang w:val="ro-RO"/>
        </w:rPr>
        <w:t xml:space="preserve">Art. 12 </w:t>
      </w:r>
    </w:p>
    <w:p w14:paraId="3CA91919" w14:textId="77777777" w:rsidR="00534670" w:rsidRPr="00E76AA0" w:rsidRDefault="00EE3FE1">
      <w:pPr>
        <w:pStyle w:val="ListParagraph"/>
        <w:numPr>
          <w:ilvl w:val="0"/>
          <w:numId w:val="10"/>
        </w:numPr>
        <w:tabs>
          <w:tab w:val="left" w:pos="360"/>
        </w:tabs>
        <w:spacing w:before="120" w:after="120" w:line="360" w:lineRule="auto"/>
        <w:ind w:left="0"/>
        <w:contextualSpacing w:val="0"/>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pt-BR"/>
        </w:rPr>
        <w:t xml:space="preserve"> </w:t>
      </w:r>
      <w:r w:rsidRPr="00E76AA0">
        <w:rPr>
          <w:rFonts w:ascii="Times New Roman" w:hAnsi="Times New Roman" w:cs="Times New Roman"/>
          <w:color w:val="000000" w:themeColor="text1"/>
          <w:sz w:val="24"/>
          <w:szCs w:val="24"/>
          <w:lang w:val="ro-RO"/>
        </w:rPr>
        <w:t>În scopul apărării intereselor naționale în domenii strategice ale economiei naționale, în situația societăților de interes strategic aflate sub incidența dispozițiilor Legii nr. 85/2014 privind procedurile de prevenire a insolvenței și de insolvență, la care instituții ale administrației publice centrale nu dețin calitatea de creditor, activele pot fi dobândite și trecute în proprietatea statului și administrarea ministerului de resort ca urmare a înaintării unei notificări făcute către societatea de interes strategic potrivit art. 8.</w:t>
      </w:r>
    </w:p>
    <w:p w14:paraId="3E349F4F" w14:textId="77777777" w:rsidR="00534670" w:rsidRPr="00E76AA0" w:rsidRDefault="00EE3FE1">
      <w:pPr>
        <w:pStyle w:val="ListParagraph"/>
        <w:tabs>
          <w:tab w:val="left" w:pos="360"/>
        </w:tabs>
        <w:spacing w:before="120" w:after="120" w:line="360" w:lineRule="auto"/>
        <w:ind w:left="0"/>
        <w:contextualSpacing w:val="0"/>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(2) Prevederile art. 8 și art.9 alin.(3) - (6) se aplică în mod corespunzător.</w:t>
      </w:r>
    </w:p>
    <w:p w14:paraId="3361B6AA" w14:textId="77777777" w:rsidR="00764267" w:rsidRPr="00E76AA0" w:rsidRDefault="00764267">
      <w:pPr>
        <w:spacing w:before="120" w:after="120" w:line="360" w:lineRule="auto"/>
        <w:jc w:val="both"/>
        <w:rPr>
          <w:rFonts w:ascii="Times New Roman" w:hAnsi="Times New Roman" w:cs="Times New Roman"/>
          <w:b/>
          <w:bCs/>
          <w:color w:val="000000" w:themeColor="text1"/>
          <w:sz w:val="24"/>
          <w:szCs w:val="24"/>
          <w:lang w:val="ro-RO"/>
        </w:rPr>
      </w:pPr>
    </w:p>
    <w:p w14:paraId="7109AE7D" w14:textId="77777777" w:rsidR="00534670" w:rsidRPr="00E76AA0" w:rsidRDefault="00EE3FE1">
      <w:pPr>
        <w:spacing w:before="120" w:after="120" w:line="360" w:lineRule="auto"/>
        <w:jc w:val="both"/>
        <w:rPr>
          <w:rFonts w:ascii="Times New Roman" w:hAnsi="Times New Roman" w:cs="Times New Roman"/>
          <w:b/>
          <w:bCs/>
          <w:color w:val="000000" w:themeColor="text1"/>
          <w:sz w:val="24"/>
          <w:szCs w:val="24"/>
          <w:lang w:val="ro-RO"/>
        </w:rPr>
      </w:pPr>
      <w:r w:rsidRPr="00E76AA0">
        <w:rPr>
          <w:rFonts w:ascii="Times New Roman" w:hAnsi="Times New Roman" w:cs="Times New Roman"/>
          <w:b/>
          <w:bCs/>
          <w:color w:val="000000" w:themeColor="text1"/>
          <w:sz w:val="24"/>
          <w:szCs w:val="24"/>
          <w:lang w:val="ro-RO"/>
        </w:rPr>
        <w:t>Secțiunea 2  Măsuri privind exercitarea unui drept de preempțiune la cumpărare a unor participații</w:t>
      </w:r>
    </w:p>
    <w:p w14:paraId="1B77E9AC" w14:textId="77777777" w:rsidR="00534670" w:rsidRPr="00E76AA0" w:rsidRDefault="00EE3FE1">
      <w:pPr>
        <w:spacing w:before="120" w:after="120" w:line="360" w:lineRule="auto"/>
        <w:jc w:val="both"/>
        <w:rPr>
          <w:rFonts w:ascii="Times New Roman" w:hAnsi="Times New Roman" w:cs="Times New Roman"/>
          <w:b/>
          <w:bCs/>
          <w:color w:val="000000" w:themeColor="text1"/>
          <w:sz w:val="24"/>
          <w:szCs w:val="24"/>
          <w:lang w:val="ro-RO"/>
        </w:rPr>
      </w:pPr>
      <w:r w:rsidRPr="00E76AA0">
        <w:rPr>
          <w:rFonts w:ascii="Times New Roman" w:hAnsi="Times New Roman" w:cs="Times New Roman"/>
          <w:b/>
          <w:bCs/>
          <w:color w:val="000000" w:themeColor="text1"/>
          <w:sz w:val="24"/>
          <w:szCs w:val="24"/>
          <w:lang w:val="ro-RO"/>
        </w:rPr>
        <w:t xml:space="preserve">Art. </w:t>
      </w:r>
      <w:r w:rsidRPr="00E76AA0">
        <w:rPr>
          <w:rFonts w:ascii="Times New Roman" w:hAnsi="Times New Roman" w:cs="Times New Roman"/>
          <w:b/>
          <w:bCs/>
          <w:color w:val="000000" w:themeColor="text1"/>
          <w:sz w:val="24"/>
          <w:szCs w:val="24"/>
          <w:lang w:val="pt-BR"/>
        </w:rPr>
        <w:t>1</w:t>
      </w:r>
      <w:r w:rsidRPr="00E76AA0">
        <w:rPr>
          <w:rFonts w:ascii="Times New Roman" w:hAnsi="Times New Roman" w:cs="Times New Roman"/>
          <w:b/>
          <w:bCs/>
          <w:color w:val="000000" w:themeColor="text1"/>
          <w:sz w:val="24"/>
          <w:szCs w:val="24"/>
          <w:lang w:val="ro-RO"/>
        </w:rPr>
        <w:t>3</w:t>
      </w:r>
    </w:p>
    <w:p w14:paraId="624C337D" w14:textId="77777777" w:rsidR="00534670" w:rsidRPr="00E76AA0" w:rsidRDefault="00EE3FE1">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Ministerul de resort elaborează proceduri de monitorizare a îndeplinirii scopului prevăzut prin prezenta ordonanță de urgență și informează anual sau de câte ori se impune Guvernul cu privire la aceasta.</w:t>
      </w:r>
    </w:p>
    <w:p w14:paraId="2060319B" w14:textId="77777777" w:rsidR="0008072A" w:rsidRPr="00E76AA0" w:rsidRDefault="0008072A" w:rsidP="0008072A">
      <w:pPr>
        <w:spacing w:before="120" w:after="120" w:line="360" w:lineRule="auto"/>
        <w:jc w:val="both"/>
        <w:rPr>
          <w:rFonts w:ascii="Times New Roman" w:hAnsi="Times New Roman" w:cs="Times New Roman"/>
          <w:b/>
          <w:bCs/>
          <w:color w:val="000000" w:themeColor="text1"/>
          <w:sz w:val="24"/>
          <w:szCs w:val="24"/>
          <w:lang w:val="ro-RO"/>
        </w:rPr>
      </w:pPr>
      <w:r w:rsidRPr="00E76AA0">
        <w:rPr>
          <w:rFonts w:ascii="Times New Roman" w:hAnsi="Times New Roman" w:cs="Times New Roman"/>
          <w:b/>
          <w:bCs/>
          <w:color w:val="000000" w:themeColor="text1"/>
          <w:sz w:val="24"/>
          <w:szCs w:val="24"/>
          <w:lang w:val="ro-RO"/>
        </w:rPr>
        <w:t>Art. 14</w:t>
      </w:r>
    </w:p>
    <w:p w14:paraId="255BD011" w14:textId="77777777" w:rsidR="0008072A" w:rsidRPr="00E76AA0" w:rsidRDefault="0008072A" w:rsidP="0008072A">
      <w:pPr>
        <w:spacing w:before="120" w:after="120" w:line="360" w:lineRule="auto"/>
        <w:jc w:val="both"/>
        <w:rPr>
          <w:rFonts w:ascii="Times New Roman" w:hAnsi="Times New Roman" w:cs="Times New Roman"/>
          <w:bCs/>
          <w:color w:val="000000" w:themeColor="text1"/>
          <w:sz w:val="24"/>
          <w:szCs w:val="24"/>
          <w:lang w:val="ro-RO"/>
        </w:rPr>
      </w:pPr>
      <w:r w:rsidRPr="00E76AA0">
        <w:rPr>
          <w:rFonts w:ascii="Times New Roman" w:hAnsi="Times New Roman" w:cs="Times New Roman"/>
          <w:bCs/>
          <w:color w:val="000000" w:themeColor="text1"/>
          <w:sz w:val="24"/>
          <w:szCs w:val="24"/>
          <w:lang w:val="ro-RO"/>
        </w:rPr>
        <w:t>În cazul în care în perioada de monitorizare se constată că nu mai sunt îndeplinite criteriile care au stat la baza declarării societății de interes strategic, ministerul  de resort propune, în baza unei analize fundamentate, suspendarea ori retragerea  statutului acordat potrivit art.3.</w:t>
      </w:r>
    </w:p>
    <w:p w14:paraId="4E49DDF6" w14:textId="77777777" w:rsidR="0008072A" w:rsidRPr="00E76AA0" w:rsidRDefault="0008072A">
      <w:pPr>
        <w:spacing w:before="120" w:after="120" w:line="360" w:lineRule="auto"/>
        <w:jc w:val="both"/>
        <w:rPr>
          <w:rFonts w:ascii="Times New Roman" w:hAnsi="Times New Roman" w:cs="Times New Roman"/>
          <w:bCs/>
          <w:color w:val="000000" w:themeColor="text1"/>
          <w:sz w:val="24"/>
          <w:szCs w:val="24"/>
          <w:lang w:val="ro-RO"/>
        </w:rPr>
      </w:pPr>
    </w:p>
    <w:p w14:paraId="02D512A5" w14:textId="77777777" w:rsidR="0008072A" w:rsidRPr="00E76AA0" w:rsidRDefault="0008072A">
      <w:pPr>
        <w:spacing w:before="120" w:after="120" w:line="360" w:lineRule="auto"/>
        <w:jc w:val="both"/>
        <w:rPr>
          <w:rFonts w:ascii="Times New Roman" w:hAnsi="Times New Roman" w:cs="Times New Roman"/>
          <w:b/>
          <w:bCs/>
          <w:color w:val="000000" w:themeColor="text1"/>
          <w:sz w:val="24"/>
          <w:szCs w:val="24"/>
          <w:lang w:val="ro-RO"/>
        </w:rPr>
      </w:pPr>
      <w:r w:rsidRPr="00E76AA0">
        <w:rPr>
          <w:rFonts w:ascii="Times New Roman" w:hAnsi="Times New Roman" w:cs="Times New Roman"/>
          <w:b/>
          <w:bCs/>
          <w:color w:val="000000" w:themeColor="text1"/>
          <w:sz w:val="24"/>
          <w:szCs w:val="24"/>
          <w:lang w:val="ro-RO"/>
        </w:rPr>
        <w:t>Secțiunea 3  Măsuri temporare pentru conservarea și continuitatea operațională a activelor de interes strategic preluate de stat</w:t>
      </w:r>
    </w:p>
    <w:p w14:paraId="4338E31D" w14:textId="77777777" w:rsidR="0008072A" w:rsidRPr="00E76AA0" w:rsidRDefault="0008072A">
      <w:pPr>
        <w:spacing w:before="120" w:after="120" w:line="360" w:lineRule="auto"/>
        <w:jc w:val="both"/>
        <w:rPr>
          <w:rFonts w:ascii="Times New Roman" w:hAnsi="Times New Roman" w:cs="Times New Roman"/>
          <w:b/>
          <w:color w:val="000000" w:themeColor="text1"/>
          <w:sz w:val="24"/>
          <w:szCs w:val="24"/>
          <w:lang w:val="ro-RO"/>
        </w:rPr>
      </w:pPr>
      <w:r w:rsidRPr="00E76AA0">
        <w:rPr>
          <w:rFonts w:ascii="Times New Roman" w:hAnsi="Times New Roman" w:cs="Times New Roman"/>
          <w:b/>
          <w:color w:val="000000" w:themeColor="text1"/>
          <w:sz w:val="24"/>
          <w:szCs w:val="24"/>
          <w:lang w:val="ro-RO"/>
        </w:rPr>
        <w:t>Art. 15</w:t>
      </w:r>
    </w:p>
    <w:p w14:paraId="786D9897" w14:textId="77777777" w:rsidR="0008072A" w:rsidRPr="00E76AA0" w:rsidRDefault="0008072A" w:rsidP="0008072A">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(1) De la data transferului dreptului de proprietate asupra unui activ declarat de interes strategic către statul român sau, după caz, de la data stabilită prin actul juridic ori administrativ care aprobă măsura de preluare, ministerul de resort și/sau instituția publică desemnată să preia activul poate dispune și finanța, în condițiile legii, măsurile temporare necesare pentru conservarea, punerea în siguranță, menținerea în stare de funcționare și asigurarea continuității operaționale a activului.</w:t>
      </w:r>
    </w:p>
    <w:p w14:paraId="1E703A1D" w14:textId="0317A3C8" w:rsidR="0008072A" w:rsidRPr="00E76AA0" w:rsidRDefault="0008072A" w:rsidP="0008072A">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(2) Măsurile prevăzute la alin. (1) pot viza, în principal, după caz:</w:t>
      </w:r>
    </w:p>
    <w:p w14:paraId="5272395C" w14:textId="5FE61BAB" w:rsidR="0008072A" w:rsidRPr="00E76AA0" w:rsidRDefault="0008072A" w:rsidP="0008072A">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a)asigurarea alimentării cu energie electrică, gaze naturale, apă, combustibili, abur și alte utilități indispensabile;</w:t>
      </w:r>
    </w:p>
    <w:p w14:paraId="030F5B90" w14:textId="77777777" w:rsidR="0008072A" w:rsidRPr="00E76AA0" w:rsidRDefault="0008072A" w:rsidP="0008072A">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b) menținerea, preluarea temporară, contractarea sau remunerarea personalului esențial strict necesar pentru exploatarea, supravegherea, conservarea ori punerea în siguranță a activului;</w:t>
      </w:r>
    </w:p>
    <w:p w14:paraId="7F384E51" w14:textId="77777777" w:rsidR="0008072A" w:rsidRPr="00E76AA0" w:rsidRDefault="0008072A" w:rsidP="0008072A">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c) încheierea, preluarea, novarea, cesiunea sau menținerea, pe perioadă determinată, a contractelor necesare pentru pază, mentenanță, service, intervenții tehnice, revizii, autorizări, verificări, transport, depozitare și alte servicii indispensabile;</w:t>
      </w:r>
    </w:p>
    <w:p w14:paraId="2E2183AC" w14:textId="77777777" w:rsidR="0008072A" w:rsidRPr="00E76AA0" w:rsidRDefault="0008072A" w:rsidP="0008072A">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d) achiziționarea de materiale, piese de schimb, consumabile, materii prime și alte bunuri strict necesare prevenirii degradării activului sau funcționării acestuia în condiții de siguranță;</w:t>
      </w:r>
    </w:p>
    <w:p w14:paraId="56C52CD5" w14:textId="77777777" w:rsidR="0008072A" w:rsidRPr="00E76AA0" w:rsidRDefault="0008072A" w:rsidP="0008072A">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e) efectuarea altor cheltuieli urgente, justificate din punct de vedere tehnic și economic, fără de care activul ar fi expus riscului de degradare, avariere, oprire necontrolată sau pierdere a capacității funcționale.</w:t>
      </w:r>
    </w:p>
    <w:p w14:paraId="27F05B5A" w14:textId="4E05F542" w:rsidR="0008072A" w:rsidRPr="00E76AA0" w:rsidRDefault="0008072A" w:rsidP="0008072A">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lastRenderedPageBreak/>
        <w:t>(3) Cheltuielile aferente măsurilor prevăzute la alin. (1) și (2) se efectuează pe o perioadă limitată la strictul necesar pentru conservarea valorii economice și funcționale a activului și pentru stabilirea unei soluții de administrare, exploatare, transfer sau valorificare, în baza unei note de fundamentare aprobate de conducătorul ministerului de resort și/sau instituției publice desemnată sau, după caz, prin hotarare  de Guvern.</w:t>
      </w:r>
    </w:p>
    <w:p w14:paraId="0C8316CE" w14:textId="44F73603" w:rsidR="0008072A" w:rsidRPr="00E76AA0" w:rsidRDefault="0008072A" w:rsidP="0008072A">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(4) În cazul activelor a căror întrerupere de funcționare poate genera degradarea ireversibilă a instalațiilor, riscuri de securitate, afectarea serviciilor esențiale ori prejudicii economice semnificative, ministerul de resort și/sau instituția publică desemnată poate dispune măsuri imediate de continuitate operațională, în măsura strict necesară prevenirii unui pericol iminent pentru activ.</w:t>
      </w:r>
    </w:p>
    <w:p w14:paraId="74CEC9B9" w14:textId="77777777" w:rsidR="0008072A" w:rsidRPr="00E76AA0" w:rsidRDefault="0008072A" w:rsidP="0008072A">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(5) Finanțarea cheltuielilor prevăzute la alin. (3) și a măsurilor prevăzute la alin. (4) se asigură din bugetul aprobat ministerului de resort și/sau instituției publice desemnată din alocări prin hotărâre a Guvernului de sume din Fondul de rezervă bugetară la dispoziția Guvernului prin derogare de la prevederile art. 30 alin. (2) din Legea privind finanțele publice nr. 500/2002, cu modificările și completările ulterioare, precum și din alte surse legal constituite, după caz.</w:t>
      </w:r>
    </w:p>
    <w:p w14:paraId="3C1DC2FB" w14:textId="77777777" w:rsidR="0008072A" w:rsidRPr="00E76AA0" w:rsidRDefault="0008072A" w:rsidP="0008072A">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(6) Veniturile generate de exploatarea, administrarea sau valorificarea activului se fac venit la bugetul de stat.</w:t>
      </w:r>
    </w:p>
    <w:p w14:paraId="5CCDEBED" w14:textId="77777777" w:rsidR="0008072A" w:rsidRPr="00E76AA0" w:rsidRDefault="0008072A" w:rsidP="0008072A">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(7) Instituțiile publice, finanțate potrivit prevederilor art. 62 alin. (1) lit. b) și c) din Legea nr. 500/2002, cu modificările și completările ulterioare, pot reține, din veniturile generate de exploatarea, administrarea sau valorificarea activului, contravaloarea sumelor utilizate pentru finanțarea cheltuielilor prevăzute la alin. (3) și a măsurilor prevăzute la alin. (4), în situația în care acestea au fost suportate din sursele proprii ale acestora, nefiind alocate fonduri de la bugetul de stat cu această destinație.</w:t>
      </w:r>
    </w:p>
    <w:p w14:paraId="653E1805" w14:textId="77777777" w:rsidR="00927228" w:rsidRPr="00E76AA0" w:rsidRDefault="0008072A">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b/>
          <w:bCs/>
          <w:color w:val="000000" w:themeColor="text1"/>
          <w:sz w:val="24"/>
          <w:szCs w:val="24"/>
          <w:lang w:val="ro-RO"/>
        </w:rPr>
        <w:t>Art.</w:t>
      </w:r>
      <w:r w:rsidR="00927228" w:rsidRPr="00E76AA0">
        <w:rPr>
          <w:rFonts w:ascii="Times New Roman" w:hAnsi="Times New Roman" w:cs="Times New Roman"/>
          <w:b/>
          <w:bCs/>
          <w:color w:val="000000" w:themeColor="text1"/>
          <w:sz w:val="24"/>
          <w:szCs w:val="24"/>
          <w:lang w:val="ro-RO"/>
        </w:rPr>
        <w:t xml:space="preserve"> </w:t>
      </w:r>
      <w:r w:rsidRPr="00E76AA0">
        <w:rPr>
          <w:rFonts w:ascii="Times New Roman" w:hAnsi="Times New Roman" w:cs="Times New Roman"/>
          <w:b/>
          <w:bCs/>
          <w:color w:val="000000" w:themeColor="text1"/>
          <w:sz w:val="24"/>
          <w:szCs w:val="24"/>
          <w:lang w:val="ro-RO"/>
        </w:rPr>
        <w:t>16</w:t>
      </w:r>
      <w:r w:rsidR="00EE3FE1" w:rsidRPr="00E76AA0">
        <w:rPr>
          <w:rFonts w:ascii="Times New Roman" w:hAnsi="Times New Roman" w:cs="Times New Roman"/>
          <w:color w:val="000000" w:themeColor="text1"/>
          <w:sz w:val="24"/>
          <w:szCs w:val="24"/>
          <w:lang w:val="ro-RO"/>
        </w:rPr>
        <w:t xml:space="preserve"> </w:t>
      </w:r>
    </w:p>
    <w:p w14:paraId="1A2C52EF" w14:textId="77777777" w:rsidR="00534670" w:rsidRPr="00E76AA0" w:rsidRDefault="00EE3FE1">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Măsurile prevăzute prin prezenta ordonanță de urgență se realizează cu respectarea legislației naționale și europene în domeniul ajutorului de stat.</w:t>
      </w:r>
    </w:p>
    <w:p w14:paraId="21EEB9EC" w14:textId="77777777" w:rsidR="00927228" w:rsidRPr="00E76AA0" w:rsidRDefault="00927228">
      <w:pPr>
        <w:spacing w:before="120" w:after="120" w:line="360" w:lineRule="auto"/>
        <w:jc w:val="both"/>
        <w:rPr>
          <w:rFonts w:ascii="Times New Roman" w:hAnsi="Times New Roman" w:cs="Times New Roman"/>
          <w:b/>
          <w:color w:val="000000" w:themeColor="text1"/>
          <w:sz w:val="24"/>
          <w:szCs w:val="24"/>
          <w:lang w:val="ro-RO"/>
        </w:rPr>
      </w:pPr>
      <w:r w:rsidRPr="00E76AA0">
        <w:rPr>
          <w:rFonts w:ascii="Times New Roman" w:hAnsi="Times New Roman" w:cs="Times New Roman"/>
          <w:b/>
          <w:color w:val="000000" w:themeColor="text1"/>
          <w:sz w:val="24"/>
          <w:szCs w:val="24"/>
          <w:lang w:val="ro-RO"/>
        </w:rPr>
        <w:t>CAPITOLUL V   Dispoziții finale</w:t>
      </w:r>
    </w:p>
    <w:p w14:paraId="5E5F6754" w14:textId="77777777" w:rsidR="00927228" w:rsidRPr="00E76AA0" w:rsidRDefault="00927228">
      <w:pPr>
        <w:spacing w:before="120" w:after="120" w:line="360" w:lineRule="auto"/>
        <w:jc w:val="both"/>
        <w:rPr>
          <w:rFonts w:ascii="Times New Roman" w:hAnsi="Times New Roman" w:cs="Times New Roman"/>
          <w:b/>
          <w:color w:val="000000" w:themeColor="text1"/>
          <w:sz w:val="24"/>
          <w:szCs w:val="24"/>
          <w:lang w:val="ro-RO"/>
        </w:rPr>
      </w:pPr>
      <w:r w:rsidRPr="00E76AA0">
        <w:rPr>
          <w:rFonts w:ascii="Times New Roman" w:hAnsi="Times New Roman" w:cs="Times New Roman"/>
          <w:b/>
          <w:color w:val="000000" w:themeColor="text1"/>
          <w:sz w:val="24"/>
          <w:szCs w:val="24"/>
          <w:lang w:val="ro-RO"/>
        </w:rPr>
        <w:t>Art. 17</w:t>
      </w:r>
    </w:p>
    <w:p w14:paraId="0D0BDE21" w14:textId="77777777" w:rsidR="00F45854" w:rsidRPr="00E76AA0" w:rsidRDefault="00475910">
      <w:pPr>
        <w:spacing w:before="120" w:after="120" w:line="360" w:lineRule="auto"/>
        <w:jc w:val="both"/>
        <w:rPr>
          <w:rFonts w:ascii="Times New Roman" w:hAnsi="Times New Roman" w:cs="Times New Roman"/>
          <w:color w:val="000000" w:themeColor="text1"/>
          <w:sz w:val="24"/>
          <w:szCs w:val="24"/>
          <w:lang w:val="ro-RO"/>
        </w:rPr>
      </w:pPr>
      <w:r w:rsidRPr="00E76AA0">
        <w:rPr>
          <w:rFonts w:ascii="Times New Roman" w:hAnsi="Times New Roman" w:cs="Times New Roman"/>
          <w:color w:val="000000" w:themeColor="text1"/>
          <w:sz w:val="24"/>
          <w:szCs w:val="24"/>
          <w:lang w:val="ro-RO"/>
        </w:rPr>
        <w:t>Prezent</w:t>
      </w:r>
      <w:r w:rsidR="00F45854" w:rsidRPr="00E76AA0">
        <w:rPr>
          <w:rFonts w:ascii="Times New Roman" w:hAnsi="Times New Roman" w:cs="Times New Roman"/>
          <w:color w:val="000000" w:themeColor="text1"/>
          <w:sz w:val="24"/>
          <w:szCs w:val="24"/>
          <w:lang w:val="ro-RO"/>
        </w:rPr>
        <w:t>a ordonanță de urgență intră în vigoare la data publicării în Monitorul Oficial al României, Partea I.</w:t>
      </w:r>
    </w:p>
    <w:p w14:paraId="1B555EF3" w14:textId="77777777" w:rsidR="00927228" w:rsidRPr="00E76AA0" w:rsidRDefault="00927228">
      <w:pPr>
        <w:spacing w:before="120" w:after="120" w:line="360" w:lineRule="auto"/>
        <w:jc w:val="both"/>
        <w:rPr>
          <w:rFonts w:ascii="Times New Roman" w:hAnsi="Times New Roman" w:cs="Times New Roman"/>
          <w:color w:val="000000" w:themeColor="text1"/>
          <w:sz w:val="24"/>
          <w:szCs w:val="24"/>
          <w:lang w:val="ro-RO"/>
        </w:rPr>
      </w:pPr>
    </w:p>
    <w:p w14:paraId="226321A5" w14:textId="77777777" w:rsidR="00534670" w:rsidRPr="00E76AA0" w:rsidRDefault="00EE3FE1">
      <w:pPr>
        <w:spacing w:after="0" w:line="240" w:lineRule="auto"/>
        <w:jc w:val="center"/>
        <w:rPr>
          <w:rFonts w:ascii="Times New Roman" w:eastAsia="DengXian" w:hAnsi="Times New Roman" w:cs="Times New Roman"/>
          <w:b/>
          <w:bCs/>
          <w:color w:val="000000" w:themeColor="text1"/>
          <w:kern w:val="0"/>
          <w:sz w:val="24"/>
          <w:szCs w:val="24"/>
          <w:lang w:val="en-US" w:eastAsia="zh-CN"/>
          <w14:ligatures w14:val="none"/>
        </w:rPr>
      </w:pPr>
      <w:r w:rsidRPr="00E76AA0">
        <w:rPr>
          <w:rFonts w:ascii="Times New Roman" w:eastAsia="DengXian" w:hAnsi="Times New Roman" w:cs="Times New Roman"/>
          <w:b/>
          <w:bCs/>
          <w:color w:val="000000" w:themeColor="text1"/>
          <w:kern w:val="0"/>
          <w:sz w:val="24"/>
          <w:szCs w:val="24"/>
          <w:lang w:val="en-US" w:eastAsia="zh-CN"/>
          <w14:ligatures w14:val="none"/>
        </w:rPr>
        <w:t>PRIM-MINISTRU</w:t>
      </w:r>
    </w:p>
    <w:p w14:paraId="500E87CA" w14:textId="77777777" w:rsidR="00534670" w:rsidRPr="00E76AA0" w:rsidRDefault="00EE3FE1">
      <w:pPr>
        <w:spacing w:after="0" w:line="240" w:lineRule="auto"/>
        <w:jc w:val="center"/>
        <w:rPr>
          <w:rFonts w:ascii="Times New Roman" w:eastAsia="DengXian" w:hAnsi="Times New Roman" w:cs="Times New Roman"/>
          <w:b/>
          <w:bCs/>
          <w:color w:val="000000" w:themeColor="text1"/>
          <w:kern w:val="0"/>
          <w:sz w:val="24"/>
          <w:szCs w:val="24"/>
          <w:lang w:val="en-US" w:eastAsia="zh-CN"/>
          <w14:ligatures w14:val="none"/>
        </w:rPr>
      </w:pPr>
      <w:r w:rsidRPr="00E76AA0">
        <w:rPr>
          <w:rFonts w:ascii="Times New Roman" w:eastAsia="DengXian" w:hAnsi="Times New Roman" w:cs="Times New Roman"/>
          <w:b/>
          <w:bCs/>
          <w:color w:val="000000" w:themeColor="text1"/>
          <w:kern w:val="0"/>
          <w:sz w:val="24"/>
          <w:szCs w:val="24"/>
          <w:lang w:val="en-US" w:eastAsia="zh-CN"/>
          <w14:ligatures w14:val="none"/>
        </w:rPr>
        <w:t>ILIE-GAVRIL BOLOJAN</w:t>
      </w:r>
    </w:p>
    <w:p w14:paraId="587C29D9" w14:textId="77777777" w:rsidR="00534670" w:rsidRPr="00E76AA0" w:rsidRDefault="00534670">
      <w:pPr>
        <w:spacing w:before="120" w:after="120" w:line="360" w:lineRule="auto"/>
        <w:rPr>
          <w:rFonts w:ascii="Times New Roman" w:hAnsi="Times New Roman" w:cs="Times New Roman"/>
          <w:color w:val="000000" w:themeColor="text1"/>
          <w:sz w:val="24"/>
          <w:szCs w:val="24"/>
          <w:lang w:val="ro-RO"/>
        </w:rPr>
      </w:pPr>
    </w:p>
    <w:p w14:paraId="7F1F4C5D" w14:textId="77777777" w:rsidR="00E76AA0" w:rsidRPr="00E76AA0" w:rsidRDefault="00E76AA0">
      <w:pPr>
        <w:spacing w:before="120" w:after="120" w:line="360" w:lineRule="auto"/>
        <w:rPr>
          <w:rFonts w:ascii="Times New Roman" w:hAnsi="Times New Roman" w:cs="Times New Roman"/>
          <w:color w:val="000000" w:themeColor="text1"/>
          <w:sz w:val="24"/>
          <w:szCs w:val="24"/>
          <w:lang w:val="ro-RO"/>
        </w:rPr>
      </w:pPr>
    </w:p>
    <w:sectPr w:rsidR="00E76AA0" w:rsidRPr="00E76AA0" w:rsidSect="00475910">
      <w:headerReference w:type="even" r:id="rId9"/>
      <w:headerReference w:type="default" r:id="rId10"/>
      <w:footerReference w:type="even" r:id="rId11"/>
      <w:footerReference w:type="default" r:id="rId12"/>
      <w:headerReference w:type="first" r:id="rId13"/>
      <w:footerReference w:type="first" r:id="rId14"/>
      <w:pgSz w:w="11906" w:h="16838"/>
      <w:pgMar w:top="990" w:right="566" w:bottom="99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5CE8B" w14:textId="77777777" w:rsidR="0031783E" w:rsidRDefault="0031783E">
      <w:pPr>
        <w:spacing w:line="240" w:lineRule="auto"/>
      </w:pPr>
      <w:r>
        <w:separator/>
      </w:r>
    </w:p>
  </w:endnote>
  <w:endnote w:type="continuationSeparator" w:id="0">
    <w:p w14:paraId="7283F086" w14:textId="77777777" w:rsidR="0031783E" w:rsidRDefault="003178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99528" w14:textId="77777777" w:rsidR="00B7543C" w:rsidRDefault="00B754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660472"/>
      <w:docPartObj>
        <w:docPartGallery w:val="Page Numbers (Bottom of Page)"/>
        <w:docPartUnique/>
      </w:docPartObj>
    </w:sdtPr>
    <w:sdtEndPr>
      <w:rPr>
        <w:noProof/>
      </w:rPr>
    </w:sdtEndPr>
    <w:sdtContent>
      <w:p w14:paraId="12747CFB" w14:textId="77777777" w:rsidR="00B7543C" w:rsidRDefault="00B7543C">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19EB5638" w14:textId="77777777" w:rsidR="00B7543C" w:rsidRDefault="00B754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D79D0" w14:textId="77777777" w:rsidR="00B7543C" w:rsidRDefault="00B754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65DBD" w14:textId="77777777" w:rsidR="0031783E" w:rsidRDefault="0031783E">
      <w:pPr>
        <w:spacing w:after="0"/>
      </w:pPr>
      <w:r>
        <w:separator/>
      </w:r>
    </w:p>
  </w:footnote>
  <w:footnote w:type="continuationSeparator" w:id="0">
    <w:p w14:paraId="1CFB83C3" w14:textId="77777777" w:rsidR="0031783E" w:rsidRDefault="003178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5C06A" w14:textId="77777777" w:rsidR="00B7543C" w:rsidRDefault="00B754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D0775" w14:textId="77777777" w:rsidR="00B7543C" w:rsidRDefault="00B754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87FF8" w14:textId="77777777" w:rsidR="00B7543C" w:rsidRDefault="00B754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DD871B"/>
    <w:multiLevelType w:val="singleLevel"/>
    <w:tmpl w:val="A4DD871B"/>
    <w:lvl w:ilvl="0">
      <w:start w:val="1"/>
      <w:numFmt w:val="decimal"/>
      <w:suff w:val="space"/>
      <w:lvlText w:val="(%1)"/>
      <w:lvlJc w:val="left"/>
    </w:lvl>
  </w:abstractNum>
  <w:abstractNum w:abstractNumId="1" w15:restartNumberingAfterBreak="0">
    <w:nsid w:val="CD50460E"/>
    <w:multiLevelType w:val="singleLevel"/>
    <w:tmpl w:val="CD50460E"/>
    <w:lvl w:ilvl="0">
      <w:start w:val="1"/>
      <w:numFmt w:val="decimal"/>
      <w:suff w:val="space"/>
      <w:lvlText w:val="(%1)"/>
      <w:lvlJc w:val="left"/>
    </w:lvl>
  </w:abstractNum>
  <w:abstractNum w:abstractNumId="2" w15:restartNumberingAfterBreak="0">
    <w:nsid w:val="0427A680"/>
    <w:multiLevelType w:val="singleLevel"/>
    <w:tmpl w:val="0427A680"/>
    <w:lvl w:ilvl="0">
      <w:start w:val="1"/>
      <w:numFmt w:val="decimal"/>
      <w:suff w:val="space"/>
      <w:lvlText w:val="(%1)"/>
      <w:lvlJc w:val="left"/>
    </w:lvl>
  </w:abstractNum>
  <w:abstractNum w:abstractNumId="3" w15:restartNumberingAfterBreak="0">
    <w:nsid w:val="0FEA18E4"/>
    <w:multiLevelType w:val="singleLevel"/>
    <w:tmpl w:val="0FEA18E4"/>
    <w:lvl w:ilvl="0">
      <w:start w:val="1"/>
      <w:numFmt w:val="decimal"/>
      <w:suff w:val="space"/>
      <w:lvlText w:val="(%1)"/>
      <w:lvlJc w:val="left"/>
    </w:lvl>
  </w:abstractNum>
  <w:abstractNum w:abstractNumId="4" w15:restartNumberingAfterBreak="0">
    <w:nsid w:val="141D4A6F"/>
    <w:multiLevelType w:val="hybridMultilevel"/>
    <w:tmpl w:val="056A0380"/>
    <w:lvl w:ilvl="0" w:tplc="EBA23FC6">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1EE36D78"/>
    <w:multiLevelType w:val="singleLevel"/>
    <w:tmpl w:val="1EE36D78"/>
    <w:lvl w:ilvl="0">
      <w:start w:val="1"/>
      <w:numFmt w:val="decimal"/>
      <w:suff w:val="space"/>
      <w:lvlText w:val="(%1)"/>
      <w:lvlJc w:val="left"/>
    </w:lvl>
  </w:abstractNum>
  <w:abstractNum w:abstractNumId="6" w15:restartNumberingAfterBreak="0">
    <w:nsid w:val="20C4253C"/>
    <w:multiLevelType w:val="multilevel"/>
    <w:tmpl w:val="20C4253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705091F"/>
    <w:multiLevelType w:val="multilevel"/>
    <w:tmpl w:val="370509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0D26898"/>
    <w:multiLevelType w:val="hybridMultilevel"/>
    <w:tmpl w:val="8B9A02DA"/>
    <w:lvl w:ilvl="0" w:tplc="B7049EE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9B3AB6"/>
    <w:multiLevelType w:val="multilevel"/>
    <w:tmpl w:val="449B3AB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87B4CD9"/>
    <w:multiLevelType w:val="multilevel"/>
    <w:tmpl w:val="487B4CD9"/>
    <w:lvl w:ilvl="0">
      <w:start w:val="1"/>
      <w:numFmt w:val="lowerLetter"/>
      <w:lvlText w:val="%1)"/>
      <w:lvlJc w:val="left"/>
      <w:pPr>
        <w:ind w:left="45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E59EF34"/>
    <w:multiLevelType w:val="singleLevel"/>
    <w:tmpl w:val="5E59EF34"/>
    <w:lvl w:ilvl="0">
      <w:start w:val="1"/>
      <w:numFmt w:val="decimal"/>
      <w:suff w:val="space"/>
      <w:lvlText w:val="(%1)"/>
      <w:lvlJc w:val="left"/>
    </w:lvl>
  </w:abstractNum>
  <w:abstractNum w:abstractNumId="12" w15:restartNumberingAfterBreak="0">
    <w:nsid w:val="6AE35F32"/>
    <w:multiLevelType w:val="hybridMultilevel"/>
    <w:tmpl w:val="0E7E6298"/>
    <w:lvl w:ilvl="0" w:tplc="812E2A60">
      <w:start w:val="1"/>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num w:numId="1" w16cid:durableId="1728987868">
    <w:abstractNumId w:val="3"/>
  </w:num>
  <w:num w:numId="2" w16cid:durableId="58746320">
    <w:abstractNumId w:val="7"/>
  </w:num>
  <w:num w:numId="3" w16cid:durableId="1225608382">
    <w:abstractNumId w:val="6"/>
  </w:num>
  <w:num w:numId="4" w16cid:durableId="2105952539">
    <w:abstractNumId w:val="10"/>
  </w:num>
  <w:num w:numId="5" w16cid:durableId="1133055711">
    <w:abstractNumId w:val="9"/>
  </w:num>
  <w:num w:numId="6" w16cid:durableId="2045671838">
    <w:abstractNumId w:val="1"/>
  </w:num>
  <w:num w:numId="7" w16cid:durableId="366873714">
    <w:abstractNumId w:val="2"/>
  </w:num>
  <w:num w:numId="8" w16cid:durableId="2066028118">
    <w:abstractNumId w:val="5"/>
  </w:num>
  <w:num w:numId="9" w16cid:durableId="521893129">
    <w:abstractNumId w:val="0"/>
  </w:num>
  <w:num w:numId="10" w16cid:durableId="2071540398">
    <w:abstractNumId w:val="11"/>
  </w:num>
  <w:num w:numId="11" w16cid:durableId="1840658980">
    <w:abstractNumId w:val="8"/>
  </w:num>
  <w:num w:numId="12" w16cid:durableId="2077819709">
    <w:abstractNumId w:val="4"/>
  </w:num>
  <w:num w:numId="13" w16cid:durableId="1795844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CB0"/>
    <w:rsid w:val="00007CEA"/>
    <w:rsid w:val="00011009"/>
    <w:rsid w:val="00013B32"/>
    <w:rsid w:val="000207AF"/>
    <w:rsid w:val="0002296C"/>
    <w:rsid w:val="00033874"/>
    <w:rsid w:val="00036224"/>
    <w:rsid w:val="000555C9"/>
    <w:rsid w:val="00056150"/>
    <w:rsid w:val="000706B6"/>
    <w:rsid w:val="000717C6"/>
    <w:rsid w:val="00076B51"/>
    <w:rsid w:val="00077BC3"/>
    <w:rsid w:val="0008072A"/>
    <w:rsid w:val="00084B6C"/>
    <w:rsid w:val="00086484"/>
    <w:rsid w:val="00093A69"/>
    <w:rsid w:val="000948B6"/>
    <w:rsid w:val="000A48F4"/>
    <w:rsid w:val="000A6269"/>
    <w:rsid w:val="000B5749"/>
    <w:rsid w:val="000C560D"/>
    <w:rsid w:val="000D107E"/>
    <w:rsid w:val="000D14C4"/>
    <w:rsid w:val="000D3DF1"/>
    <w:rsid w:val="000E74C6"/>
    <w:rsid w:val="000F38CE"/>
    <w:rsid w:val="001015FA"/>
    <w:rsid w:val="00101D0C"/>
    <w:rsid w:val="001032AC"/>
    <w:rsid w:val="00104383"/>
    <w:rsid w:val="00104A91"/>
    <w:rsid w:val="0011428F"/>
    <w:rsid w:val="0012353F"/>
    <w:rsid w:val="00126406"/>
    <w:rsid w:val="00135792"/>
    <w:rsid w:val="00142C23"/>
    <w:rsid w:val="00143755"/>
    <w:rsid w:val="0015072D"/>
    <w:rsid w:val="001618E6"/>
    <w:rsid w:val="00166B94"/>
    <w:rsid w:val="00170DDA"/>
    <w:rsid w:val="001712BF"/>
    <w:rsid w:val="00182C1F"/>
    <w:rsid w:val="00186FDE"/>
    <w:rsid w:val="00187039"/>
    <w:rsid w:val="00193F1B"/>
    <w:rsid w:val="00194211"/>
    <w:rsid w:val="00195F97"/>
    <w:rsid w:val="001A228C"/>
    <w:rsid w:val="001A3ADC"/>
    <w:rsid w:val="001A7479"/>
    <w:rsid w:val="001A7AB7"/>
    <w:rsid w:val="001B3C78"/>
    <w:rsid w:val="001C2806"/>
    <w:rsid w:val="001E11EB"/>
    <w:rsid w:val="001E47AF"/>
    <w:rsid w:val="001F1A41"/>
    <w:rsid w:val="001F4FAF"/>
    <w:rsid w:val="002007F9"/>
    <w:rsid w:val="00210050"/>
    <w:rsid w:val="00214B85"/>
    <w:rsid w:val="00215D18"/>
    <w:rsid w:val="00221858"/>
    <w:rsid w:val="0022510B"/>
    <w:rsid w:val="00226909"/>
    <w:rsid w:val="00235785"/>
    <w:rsid w:val="00242D0A"/>
    <w:rsid w:val="00242E00"/>
    <w:rsid w:val="00245183"/>
    <w:rsid w:val="002520A0"/>
    <w:rsid w:val="00252DB6"/>
    <w:rsid w:val="002562FB"/>
    <w:rsid w:val="0028696F"/>
    <w:rsid w:val="00290EC1"/>
    <w:rsid w:val="002A1932"/>
    <w:rsid w:val="002A67C4"/>
    <w:rsid w:val="002B5798"/>
    <w:rsid w:val="002C10DD"/>
    <w:rsid w:val="002C135A"/>
    <w:rsid w:val="002C2E22"/>
    <w:rsid w:val="002C65D8"/>
    <w:rsid w:val="002C763F"/>
    <w:rsid w:val="002D4D26"/>
    <w:rsid w:val="002D64CF"/>
    <w:rsid w:val="002E29EF"/>
    <w:rsid w:val="002E2FB1"/>
    <w:rsid w:val="002E5E3C"/>
    <w:rsid w:val="002E64DC"/>
    <w:rsid w:val="002E6D73"/>
    <w:rsid w:val="002F5694"/>
    <w:rsid w:val="00301140"/>
    <w:rsid w:val="00303708"/>
    <w:rsid w:val="00315515"/>
    <w:rsid w:val="003168E2"/>
    <w:rsid w:val="00316D97"/>
    <w:rsid w:val="0031773B"/>
    <w:rsid w:val="0031783E"/>
    <w:rsid w:val="00321711"/>
    <w:rsid w:val="00326CB9"/>
    <w:rsid w:val="00330FD1"/>
    <w:rsid w:val="0033214E"/>
    <w:rsid w:val="00343798"/>
    <w:rsid w:val="003455D9"/>
    <w:rsid w:val="003521C3"/>
    <w:rsid w:val="0035262A"/>
    <w:rsid w:val="003707DC"/>
    <w:rsid w:val="00381A72"/>
    <w:rsid w:val="00390748"/>
    <w:rsid w:val="003A4F7F"/>
    <w:rsid w:val="003A6116"/>
    <w:rsid w:val="003B5F6B"/>
    <w:rsid w:val="003D0102"/>
    <w:rsid w:val="003D0406"/>
    <w:rsid w:val="003D5E29"/>
    <w:rsid w:val="003D629B"/>
    <w:rsid w:val="003E28CC"/>
    <w:rsid w:val="003E5A7F"/>
    <w:rsid w:val="00405841"/>
    <w:rsid w:val="00411E12"/>
    <w:rsid w:val="004142D7"/>
    <w:rsid w:val="00420DA8"/>
    <w:rsid w:val="00431429"/>
    <w:rsid w:val="004324D1"/>
    <w:rsid w:val="00436427"/>
    <w:rsid w:val="0044339C"/>
    <w:rsid w:val="004503A6"/>
    <w:rsid w:val="00453093"/>
    <w:rsid w:val="0045564A"/>
    <w:rsid w:val="0045763B"/>
    <w:rsid w:val="00460935"/>
    <w:rsid w:val="00463396"/>
    <w:rsid w:val="00475910"/>
    <w:rsid w:val="00482584"/>
    <w:rsid w:val="00487D41"/>
    <w:rsid w:val="004A0729"/>
    <w:rsid w:val="004A1B92"/>
    <w:rsid w:val="004A26F7"/>
    <w:rsid w:val="004A2EF5"/>
    <w:rsid w:val="004A3DBB"/>
    <w:rsid w:val="004B7932"/>
    <w:rsid w:val="004D742F"/>
    <w:rsid w:val="004F3BE2"/>
    <w:rsid w:val="005031DA"/>
    <w:rsid w:val="00503867"/>
    <w:rsid w:val="00512320"/>
    <w:rsid w:val="005138E7"/>
    <w:rsid w:val="00516B57"/>
    <w:rsid w:val="005209AB"/>
    <w:rsid w:val="00531CA2"/>
    <w:rsid w:val="00534670"/>
    <w:rsid w:val="00545B49"/>
    <w:rsid w:val="00552D44"/>
    <w:rsid w:val="00554896"/>
    <w:rsid w:val="00554D2B"/>
    <w:rsid w:val="0055569B"/>
    <w:rsid w:val="00565B08"/>
    <w:rsid w:val="00566085"/>
    <w:rsid w:val="00571029"/>
    <w:rsid w:val="005758EE"/>
    <w:rsid w:val="00583A1E"/>
    <w:rsid w:val="00584268"/>
    <w:rsid w:val="0059236C"/>
    <w:rsid w:val="00594D22"/>
    <w:rsid w:val="00596B40"/>
    <w:rsid w:val="005B174A"/>
    <w:rsid w:val="005B174D"/>
    <w:rsid w:val="005C1605"/>
    <w:rsid w:val="005C3CDF"/>
    <w:rsid w:val="005C7CB0"/>
    <w:rsid w:val="005E5323"/>
    <w:rsid w:val="005E6310"/>
    <w:rsid w:val="005F1CF7"/>
    <w:rsid w:val="005F2BD5"/>
    <w:rsid w:val="005F66FC"/>
    <w:rsid w:val="006062F6"/>
    <w:rsid w:val="00606426"/>
    <w:rsid w:val="00611DFA"/>
    <w:rsid w:val="006200DE"/>
    <w:rsid w:val="00632B7B"/>
    <w:rsid w:val="006370ED"/>
    <w:rsid w:val="006418CD"/>
    <w:rsid w:val="00641B57"/>
    <w:rsid w:val="006520EE"/>
    <w:rsid w:val="00652B38"/>
    <w:rsid w:val="00652CD5"/>
    <w:rsid w:val="006559B0"/>
    <w:rsid w:val="006736C4"/>
    <w:rsid w:val="00680A97"/>
    <w:rsid w:val="00697735"/>
    <w:rsid w:val="006A09EA"/>
    <w:rsid w:val="006A6A54"/>
    <w:rsid w:val="006A70BE"/>
    <w:rsid w:val="006C122F"/>
    <w:rsid w:val="006C1A5A"/>
    <w:rsid w:val="006C1BE3"/>
    <w:rsid w:val="006C4F2C"/>
    <w:rsid w:val="006D58E9"/>
    <w:rsid w:val="006E3025"/>
    <w:rsid w:val="00700284"/>
    <w:rsid w:val="00720BE3"/>
    <w:rsid w:val="00727C3C"/>
    <w:rsid w:val="007329E1"/>
    <w:rsid w:val="00736AAC"/>
    <w:rsid w:val="00736F31"/>
    <w:rsid w:val="0074139E"/>
    <w:rsid w:val="00741666"/>
    <w:rsid w:val="00745149"/>
    <w:rsid w:val="00751479"/>
    <w:rsid w:val="007539E2"/>
    <w:rsid w:val="00754667"/>
    <w:rsid w:val="00756F7B"/>
    <w:rsid w:val="00757925"/>
    <w:rsid w:val="00764267"/>
    <w:rsid w:val="00764F8B"/>
    <w:rsid w:val="00767F0F"/>
    <w:rsid w:val="00770DA0"/>
    <w:rsid w:val="00772BDF"/>
    <w:rsid w:val="00775A6A"/>
    <w:rsid w:val="00775C75"/>
    <w:rsid w:val="00776BDF"/>
    <w:rsid w:val="00776E3E"/>
    <w:rsid w:val="0077753D"/>
    <w:rsid w:val="007802DB"/>
    <w:rsid w:val="00781FF9"/>
    <w:rsid w:val="00783566"/>
    <w:rsid w:val="007868E7"/>
    <w:rsid w:val="007A3E54"/>
    <w:rsid w:val="007B151D"/>
    <w:rsid w:val="007D3D84"/>
    <w:rsid w:val="007D6611"/>
    <w:rsid w:val="007E10FB"/>
    <w:rsid w:val="007E264D"/>
    <w:rsid w:val="007E35A2"/>
    <w:rsid w:val="007E531D"/>
    <w:rsid w:val="007F1A67"/>
    <w:rsid w:val="007F26D4"/>
    <w:rsid w:val="007F3BCA"/>
    <w:rsid w:val="008066C1"/>
    <w:rsid w:val="00811D2C"/>
    <w:rsid w:val="00812A71"/>
    <w:rsid w:val="0082226D"/>
    <w:rsid w:val="0082688E"/>
    <w:rsid w:val="00826F3F"/>
    <w:rsid w:val="00834FAF"/>
    <w:rsid w:val="00841A8F"/>
    <w:rsid w:val="00845573"/>
    <w:rsid w:val="0085053D"/>
    <w:rsid w:val="00851F40"/>
    <w:rsid w:val="0086405F"/>
    <w:rsid w:val="00864805"/>
    <w:rsid w:val="00864C87"/>
    <w:rsid w:val="00867B36"/>
    <w:rsid w:val="00881155"/>
    <w:rsid w:val="008857FD"/>
    <w:rsid w:val="00885932"/>
    <w:rsid w:val="008B3BC4"/>
    <w:rsid w:val="008C0463"/>
    <w:rsid w:val="008E08F3"/>
    <w:rsid w:val="008E10AE"/>
    <w:rsid w:val="008E4C38"/>
    <w:rsid w:val="008E669C"/>
    <w:rsid w:val="008F5653"/>
    <w:rsid w:val="009002BE"/>
    <w:rsid w:val="009004C2"/>
    <w:rsid w:val="009041E0"/>
    <w:rsid w:val="009073B3"/>
    <w:rsid w:val="00910CFD"/>
    <w:rsid w:val="00914CE7"/>
    <w:rsid w:val="009215C9"/>
    <w:rsid w:val="00927228"/>
    <w:rsid w:val="009277D0"/>
    <w:rsid w:val="00927AF8"/>
    <w:rsid w:val="00931447"/>
    <w:rsid w:val="00935225"/>
    <w:rsid w:val="009410EE"/>
    <w:rsid w:val="00944B62"/>
    <w:rsid w:val="00954328"/>
    <w:rsid w:val="009565D1"/>
    <w:rsid w:val="00960621"/>
    <w:rsid w:val="00962906"/>
    <w:rsid w:val="0096629E"/>
    <w:rsid w:val="009731EB"/>
    <w:rsid w:val="00981D0F"/>
    <w:rsid w:val="009879B2"/>
    <w:rsid w:val="00990945"/>
    <w:rsid w:val="00990990"/>
    <w:rsid w:val="009947B8"/>
    <w:rsid w:val="009A3EF6"/>
    <w:rsid w:val="009B0C19"/>
    <w:rsid w:val="009C26DF"/>
    <w:rsid w:val="009C4FA6"/>
    <w:rsid w:val="009C6607"/>
    <w:rsid w:val="009D6163"/>
    <w:rsid w:val="009E7A1E"/>
    <w:rsid w:val="009F0867"/>
    <w:rsid w:val="009F4D7E"/>
    <w:rsid w:val="009F58F7"/>
    <w:rsid w:val="00A11871"/>
    <w:rsid w:val="00A25B9A"/>
    <w:rsid w:val="00A35C4D"/>
    <w:rsid w:val="00A46ACA"/>
    <w:rsid w:val="00A53119"/>
    <w:rsid w:val="00A543EE"/>
    <w:rsid w:val="00A706F6"/>
    <w:rsid w:val="00A83142"/>
    <w:rsid w:val="00A92CD8"/>
    <w:rsid w:val="00A92E9E"/>
    <w:rsid w:val="00A9308D"/>
    <w:rsid w:val="00AA15C9"/>
    <w:rsid w:val="00AA2692"/>
    <w:rsid w:val="00AB254A"/>
    <w:rsid w:val="00AB6D13"/>
    <w:rsid w:val="00AC33A2"/>
    <w:rsid w:val="00AC5135"/>
    <w:rsid w:val="00AC56A5"/>
    <w:rsid w:val="00AD46E6"/>
    <w:rsid w:val="00AD5E11"/>
    <w:rsid w:val="00AE6541"/>
    <w:rsid w:val="00AE7334"/>
    <w:rsid w:val="00B04C19"/>
    <w:rsid w:val="00B22B8A"/>
    <w:rsid w:val="00B23993"/>
    <w:rsid w:val="00B44A83"/>
    <w:rsid w:val="00B4660D"/>
    <w:rsid w:val="00B50603"/>
    <w:rsid w:val="00B53E56"/>
    <w:rsid w:val="00B5474A"/>
    <w:rsid w:val="00B7543C"/>
    <w:rsid w:val="00B80171"/>
    <w:rsid w:val="00BB5813"/>
    <w:rsid w:val="00BB7589"/>
    <w:rsid w:val="00BC149C"/>
    <w:rsid w:val="00BC277A"/>
    <w:rsid w:val="00BC2CFE"/>
    <w:rsid w:val="00BD2D92"/>
    <w:rsid w:val="00BD679F"/>
    <w:rsid w:val="00BE3EB1"/>
    <w:rsid w:val="00BF419F"/>
    <w:rsid w:val="00BF4852"/>
    <w:rsid w:val="00BF5A90"/>
    <w:rsid w:val="00C02934"/>
    <w:rsid w:val="00C06344"/>
    <w:rsid w:val="00C06F7D"/>
    <w:rsid w:val="00C1582D"/>
    <w:rsid w:val="00C177E4"/>
    <w:rsid w:val="00C21B24"/>
    <w:rsid w:val="00C30983"/>
    <w:rsid w:val="00C309C4"/>
    <w:rsid w:val="00C32568"/>
    <w:rsid w:val="00C6004F"/>
    <w:rsid w:val="00C6279E"/>
    <w:rsid w:val="00C72822"/>
    <w:rsid w:val="00C73B54"/>
    <w:rsid w:val="00C76055"/>
    <w:rsid w:val="00C7616D"/>
    <w:rsid w:val="00C84C51"/>
    <w:rsid w:val="00C8612E"/>
    <w:rsid w:val="00C8635F"/>
    <w:rsid w:val="00C90A18"/>
    <w:rsid w:val="00C9119B"/>
    <w:rsid w:val="00C9300B"/>
    <w:rsid w:val="00CA0592"/>
    <w:rsid w:val="00CB5095"/>
    <w:rsid w:val="00CB7BEE"/>
    <w:rsid w:val="00CC306A"/>
    <w:rsid w:val="00CC415F"/>
    <w:rsid w:val="00CC4FD4"/>
    <w:rsid w:val="00CD1944"/>
    <w:rsid w:val="00CE5C12"/>
    <w:rsid w:val="00CE78DB"/>
    <w:rsid w:val="00CF1091"/>
    <w:rsid w:val="00CF6AE5"/>
    <w:rsid w:val="00D00AE6"/>
    <w:rsid w:val="00D1371B"/>
    <w:rsid w:val="00D2071A"/>
    <w:rsid w:val="00D221B3"/>
    <w:rsid w:val="00D346C8"/>
    <w:rsid w:val="00D52611"/>
    <w:rsid w:val="00D56877"/>
    <w:rsid w:val="00D56EDB"/>
    <w:rsid w:val="00D60810"/>
    <w:rsid w:val="00D628FB"/>
    <w:rsid w:val="00D73336"/>
    <w:rsid w:val="00D73B67"/>
    <w:rsid w:val="00D75641"/>
    <w:rsid w:val="00D82666"/>
    <w:rsid w:val="00D84908"/>
    <w:rsid w:val="00D84DA9"/>
    <w:rsid w:val="00D971F3"/>
    <w:rsid w:val="00D97804"/>
    <w:rsid w:val="00DA0F5A"/>
    <w:rsid w:val="00DA40A4"/>
    <w:rsid w:val="00DA618A"/>
    <w:rsid w:val="00DB2F87"/>
    <w:rsid w:val="00DC126B"/>
    <w:rsid w:val="00DC26AF"/>
    <w:rsid w:val="00DC4437"/>
    <w:rsid w:val="00DC4453"/>
    <w:rsid w:val="00DC47BE"/>
    <w:rsid w:val="00DC6D9A"/>
    <w:rsid w:val="00DF083D"/>
    <w:rsid w:val="00DF2738"/>
    <w:rsid w:val="00DF616D"/>
    <w:rsid w:val="00E00F98"/>
    <w:rsid w:val="00E05F84"/>
    <w:rsid w:val="00E076D1"/>
    <w:rsid w:val="00E2276C"/>
    <w:rsid w:val="00E274E0"/>
    <w:rsid w:val="00E309AD"/>
    <w:rsid w:val="00E30B82"/>
    <w:rsid w:val="00E36288"/>
    <w:rsid w:val="00E429C3"/>
    <w:rsid w:val="00E43018"/>
    <w:rsid w:val="00E45B72"/>
    <w:rsid w:val="00E47CCB"/>
    <w:rsid w:val="00E514A4"/>
    <w:rsid w:val="00E601B4"/>
    <w:rsid w:val="00E65809"/>
    <w:rsid w:val="00E73DAA"/>
    <w:rsid w:val="00E7621C"/>
    <w:rsid w:val="00E76AA0"/>
    <w:rsid w:val="00E82283"/>
    <w:rsid w:val="00E84DC0"/>
    <w:rsid w:val="00E908EF"/>
    <w:rsid w:val="00E95C6B"/>
    <w:rsid w:val="00EA57AB"/>
    <w:rsid w:val="00EA7E13"/>
    <w:rsid w:val="00EB4D4F"/>
    <w:rsid w:val="00EC0DF8"/>
    <w:rsid w:val="00EC4054"/>
    <w:rsid w:val="00EC582E"/>
    <w:rsid w:val="00ED0618"/>
    <w:rsid w:val="00EE2098"/>
    <w:rsid w:val="00EE25BA"/>
    <w:rsid w:val="00EE3FE1"/>
    <w:rsid w:val="00F001EC"/>
    <w:rsid w:val="00F03C65"/>
    <w:rsid w:val="00F05FDC"/>
    <w:rsid w:val="00F0745C"/>
    <w:rsid w:val="00F17413"/>
    <w:rsid w:val="00F26BD3"/>
    <w:rsid w:val="00F30ECC"/>
    <w:rsid w:val="00F335A7"/>
    <w:rsid w:val="00F36F68"/>
    <w:rsid w:val="00F41CDE"/>
    <w:rsid w:val="00F45854"/>
    <w:rsid w:val="00F475B1"/>
    <w:rsid w:val="00F479DD"/>
    <w:rsid w:val="00F60A93"/>
    <w:rsid w:val="00F61924"/>
    <w:rsid w:val="00F64094"/>
    <w:rsid w:val="00F82BA0"/>
    <w:rsid w:val="00F84278"/>
    <w:rsid w:val="00F90DDF"/>
    <w:rsid w:val="00F923F4"/>
    <w:rsid w:val="00FB5EDE"/>
    <w:rsid w:val="00FB6AE2"/>
    <w:rsid w:val="00FC1E75"/>
    <w:rsid w:val="00FD14B0"/>
    <w:rsid w:val="00FD1C48"/>
    <w:rsid w:val="00FD203B"/>
    <w:rsid w:val="00FD7264"/>
    <w:rsid w:val="00FE7104"/>
    <w:rsid w:val="00FF7232"/>
    <w:rsid w:val="05CD6914"/>
    <w:rsid w:val="07E96455"/>
    <w:rsid w:val="095463CE"/>
    <w:rsid w:val="09885927"/>
    <w:rsid w:val="098D5256"/>
    <w:rsid w:val="0F0E1157"/>
    <w:rsid w:val="10A405F5"/>
    <w:rsid w:val="10A81C60"/>
    <w:rsid w:val="113928F7"/>
    <w:rsid w:val="11EC4B9F"/>
    <w:rsid w:val="11FA7241"/>
    <w:rsid w:val="14FF6401"/>
    <w:rsid w:val="152C01CB"/>
    <w:rsid w:val="15CE3AEB"/>
    <w:rsid w:val="16C22BAE"/>
    <w:rsid w:val="196F2AF1"/>
    <w:rsid w:val="1C12275E"/>
    <w:rsid w:val="1DC745D6"/>
    <w:rsid w:val="1E587E62"/>
    <w:rsid w:val="24BA5E3B"/>
    <w:rsid w:val="26C85540"/>
    <w:rsid w:val="28FE2A35"/>
    <w:rsid w:val="2C255DD0"/>
    <w:rsid w:val="2CC417F8"/>
    <w:rsid w:val="2CD34E82"/>
    <w:rsid w:val="2D94704F"/>
    <w:rsid w:val="2EED2BFA"/>
    <w:rsid w:val="30C828FC"/>
    <w:rsid w:val="3297649B"/>
    <w:rsid w:val="34F8281C"/>
    <w:rsid w:val="3955089B"/>
    <w:rsid w:val="3BC75E49"/>
    <w:rsid w:val="3C4F3A06"/>
    <w:rsid w:val="3ECE44B8"/>
    <w:rsid w:val="42CF71F5"/>
    <w:rsid w:val="465E31F2"/>
    <w:rsid w:val="48B4211A"/>
    <w:rsid w:val="4ACA75D5"/>
    <w:rsid w:val="4EC9682E"/>
    <w:rsid w:val="4EF81721"/>
    <w:rsid w:val="51A045DA"/>
    <w:rsid w:val="51DE0461"/>
    <w:rsid w:val="52994410"/>
    <w:rsid w:val="57B54180"/>
    <w:rsid w:val="57C029AE"/>
    <w:rsid w:val="63F51745"/>
    <w:rsid w:val="648B49A1"/>
    <w:rsid w:val="64FC2C37"/>
    <w:rsid w:val="659521F9"/>
    <w:rsid w:val="65DB2F02"/>
    <w:rsid w:val="67BD254F"/>
    <w:rsid w:val="68822C52"/>
    <w:rsid w:val="69994E38"/>
    <w:rsid w:val="6E6B54F8"/>
    <w:rsid w:val="6EA00379"/>
    <w:rsid w:val="753F6329"/>
    <w:rsid w:val="756846C0"/>
    <w:rsid w:val="75B44ADD"/>
    <w:rsid w:val="76D65EFF"/>
    <w:rsid w:val="770A4EDC"/>
    <w:rsid w:val="7CB142F6"/>
    <w:rsid w:val="7F24065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0B301"/>
  <w15:docId w15:val="{09B416E8-4978-467C-87A8-87C2E24EB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val="en-GB"/>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style>
  <w:style w:type="paragraph" w:styleId="CommentSubject">
    <w:name w:val="annotation subject"/>
    <w:basedOn w:val="CommentText"/>
    <w:next w:val="CommentText"/>
    <w:link w:val="CommentSubjectChar"/>
    <w:uiPriority w:val="99"/>
    <w:semiHidden/>
    <w:unhideWhenUsed/>
    <w:qFormat/>
    <w:pPr>
      <w:spacing w:line="240" w:lineRule="auto"/>
    </w:pPr>
    <w:rPr>
      <w:b/>
      <w:bCs/>
      <w:sz w:val="20"/>
      <w:szCs w:val="20"/>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qFormat/>
    <w:rPr>
      <w:rFonts w:ascii="Times New Roman" w:hAnsi="Times New Roman" w:cs="Times New Roman"/>
      <w:sz w:val="24"/>
      <w:szCs w:val="24"/>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lb">
    <w:name w:val="a_lb"/>
    <w:basedOn w:val="DefaultParagraphFont"/>
    <w:qFormat/>
  </w:style>
  <w:style w:type="paragraph" w:customStyle="1" w:styleId="Revision1">
    <w:name w:val="Revision1"/>
    <w:hidden/>
    <w:uiPriority w:val="99"/>
    <w:semiHidden/>
    <w:qFormat/>
    <w:rPr>
      <w:kern w:val="2"/>
      <w:sz w:val="22"/>
      <w:szCs w:val="22"/>
      <w:lang w:val="en-GB"/>
      <w14:ligatures w14:val="standardContextual"/>
    </w:rPr>
  </w:style>
  <w:style w:type="paragraph" w:customStyle="1" w:styleId="Revision2">
    <w:name w:val="Revision2"/>
    <w:hidden/>
    <w:uiPriority w:val="99"/>
    <w:unhideWhenUsed/>
    <w:qFormat/>
    <w:rPr>
      <w:kern w:val="2"/>
      <w:sz w:val="22"/>
      <w:szCs w:val="22"/>
      <w:lang w:val="en-GB"/>
      <w14:ligatures w14:val="standardContextual"/>
    </w:rPr>
  </w:style>
  <w:style w:type="character" w:customStyle="1" w:styleId="BalloonTextChar">
    <w:name w:val="Balloon Text Char"/>
    <w:basedOn w:val="DefaultParagraphFont"/>
    <w:link w:val="BalloonText"/>
    <w:uiPriority w:val="99"/>
    <w:semiHidden/>
    <w:qFormat/>
    <w:rPr>
      <w:rFonts w:ascii="Segoe UI" w:hAnsi="Segoe UI" w:cs="Segoe UI"/>
      <w:kern w:val="2"/>
      <w:sz w:val="18"/>
      <w:szCs w:val="18"/>
      <w:lang w:val="en-GB"/>
      <w14:ligatures w14:val="standardContextual"/>
    </w:rPr>
  </w:style>
  <w:style w:type="character" w:customStyle="1" w:styleId="CommentTextChar">
    <w:name w:val="Comment Text Char"/>
    <w:basedOn w:val="DefaultParagraphFont"/>
    <w:link w:val="CommentText"/>
    <w:uiPriority w:val="99"/>
    <w:semiHidden/>
    <w:rPr>
      <w:kern w:val="2"/>
      <w:sz w:val="22"/>
      <w:szCs w:val="22"/>
      <w:lang w:val="en-GB"/>
      <w14:ligatures w14:val="standardContextual"/>
    </w:rPr>
  </w:style>
  <w:style w:type="character" w:customStyle="1" w:styleId="CommentSubjectChar">
    <w:name w:val="Comment Subject Char"/>
    <w:basedOn w:val="CommentTextChar"/>
    <w:link w:val="CommentSubject"/>
    <w:uiPriority w:val="99"/>
    <w:semiHidden/>
    <w:qFormat/>
    <w:rPr>
      <w:b/>
      <w:bCs/>
      <w:kern w:val="2"/>
      <w:sz w:val="22"/>
      <w:szCs w:val="22"/>
      <w:lang w:val="en-GB"/>
      <w14:ligatures w14:val="standardContextu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Header">
    <w:name w:val="header"/>
    <w:basedOn w:val="Normal"/>
    <w:link w:val="HeaderChar"/>
    <w:uiPriority w:val="99"/>
    <w:unhideWhenUsed/>
    <w:rsid w:val="00B75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43C"/>
    <w:rPr>
      <w:kern w:val="2"/>
      <w:sz w:val="22"/>
      <w:szCs w:val="22"/>
      <w:lang w:val="en-GB"/>
      <w14:ligatures w14:val="standardContextual"/>
    </w:rPr>
  </w:style>
  <w:style w:type="paragraph" w:styleId="Footer">
    <w:name w:val="footer"/>
    <w:basedOn w:val="Normal"/>
    <w:link w:val="FooterChar"/>
    <w:uiPriority w:val="99"/>
    <w:unhideWhenUsed/>
    <w:rsid w:val="00B75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43C"/>
    <w:rPr>
      <w:kern w:val="2"/>
      <w:sz w:val="22"/>
      <w:szCs w:val="2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4A948-7225-44BD-A19E-36C6D91B7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6316</Words>
  <Characters>36004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 Master</dc:creator>
  <cp:lastModifiedBy>Lilia Marin</cp:lastModifiedBy>
  <cp:revision>5</cp:revision>
  <cp:lastPrinted>2026-03-09T13:47:00Z</cp:lastPrinted>
  <dcterms:created xsi:type="dcterms:W3CDTF">2026-03-19T12:22:00Z</dcterms:created>
  <dcterms:modified xsi:type="dcterms:W3CDTF">2026-03-19T12:28:00Z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C8B445C9A3BD49C597266C55E68FB01D_13</vt:lpwstr>
  </property>
</Properties>
</file>